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F467CE" w14:textId="1EAFC748" w:rsidR="00DE0F70" w:rsidRPr="00E13621" w:rsidRDefault="00DE0F70" w:rsidP="00DE0F70">
      <w:pPr>
        <w:pStyle w:val="CRCoverPage"/>
        <w:tabs>
          <w:tab w:val="right" w:pos="9639"/>
          <w:tab w:val="right" w:pos="13323"/>
        </w:tabs>
        <w:spacing w:after="0"/>
        <w:rPr>
          <w:rFonts w:eastAsia="Times New Roman"/>
          <w:b/>
          <w:noProof/>
          <w:sz w:val="24"/>
          <w:szCs w:val="24"/>
          <w:lang w:val="de-DE"/>
        </w:rPr>
      </w:pPr>
      <w:bookmarkStart w:id="0" w:name="Title"/>
      <w:bookmarkStart w:id="1" w:name="DocumentFor"/>
      <w:bookmarkEnd w:id="0"/>
      <w:bookmarkEnd w:id="1"/>
      <w:r w:rsidRPr="00331DF4">
        <w:rPr>
          <w:b/>
          <w:noProof/>
          <w:sz w:val="24"/>
          <w:szCs w:val="24"/>
          <w:lang w:val="de-DE"/>
        </w:rPr>
        <w:t>3GPP TSG RAN WG</w:t>
      </w:r>
      <w:r w:rsidR="00424482">
        <w:rPr>
          <w:b/>
          <w:noProof/>
          <w:sz w:val="24"/>
          <w:szCs w:val="24"/>
          <w:lang w:val="de-DE"/>
        </w:rPr>
        <w:t xml:space="preserve">1 </w:t>
      </w:r>
      <w:r w:rsidR="00136EAD">
        <w:rPr>
          <w:b/>
          <w:noProof/>
          <w:sz w:val="24"/>
          <w:szCs w:val="24"/>
          <w:lang w:val="de-DE"/>
        </w:rPr>
        <w:t>#</w:t>
      </w:r>
      <w:r w:rsidR="00424482">
        <w:rPr>
          <w:b/>
          <w:noProof/>
          <w:sz w:val="24"/>
          <w:szCs w:val="24"/>
          <w:lang w:val="de-DE"/>
        </w:rPr>
        <w:t>113</w:t>
      </w:r>
      <w:r w:rsidRPr="00331DF4">
        <w:rPr>
          <w:b/>
          <w:noProof/>
          <w:sz w:val="24"/>
          <w:szCs w:val="24"/>
          <w:lang w:val="de-DE"/>
        </w:rPr>
        <w:tab/>
      </w:r>
      <w:r w:rsidR="00136EAD" w:rsidRPr="00E13621">
        <w:rPr>
          <w:b/>
          <w:noProof/>
          <w:sz w:val="24"/>
          <w:szCs w:val="24"/>
          <w:lang w:val="de-DE"/>
        </w:rPr>
        <w:t>R</w:t>
      </w:r>
      <w:r w:rsidR="00424482">
        <w:rPr>
          <w:b/>
          <w:noProof/>
          <w:sz w:val="24"/>
          <w:szCs w:val="24"/>
          <w:lang w:val="de-DE"/>
        </w:rPr>
        <w:t>1</w:t>
      </w:r>
      <w:r w:rsidR="00136EAD" w:rsidRPr="00E13621">
        <w:rPr>
          <w:b/>
          <w:noProof/>
          <w:sz w:val="24"/>
          <w:szCs w:val="24"/>
          <w:lang w:val="de-DE"/>
        </w:rPr>
        <w:t>-</w:t>
      </w:r>
      <w:r w:rsidR="009B46D7" w:rsidRPr="00E13621">
        <w:rPr>
          <w:b/>
          <w:noProof/>
          <w:sz w:val="24"/>
          <w:szCs w:val="24"/>
          <w:lang w:val="de-DE"/>
        </w:rPr>
        <w:t>2</w:t>
      </w:r>
      <w:r w:rsidR="009B46D7" w:rsidRPr="00E13621">
        <w:rPr>
          <w:rFonts w:hint="eastAsia"/>
          <w:b/>
          <w:noProof/>
          <w:sz w:val="24"/>
          <w:szCs w:val="24"/>
          <w:lang w:val="de-DE" w:eastAsia="zh-CN"/>
        </w:rPr>
        <w:t>30</w:t>
      </w:r>
      <w:r w:rsidR="009B46D7">
        <w:rPr>
          <w:b/>
          <w:noProof/>
          <w:sz w:val="24"/>
          <w:szCs w:val="24"/>
          <w:lang w:val="de-DE" w:eastAsia="zh-CN"/>
        </w:rPr>
        <w:t>5492</w:t>
      </w:r>
    </w:p>
    <w:p w14:paraId="673F1C68" w14:textId="02AE7CFE" w:rsidR="00DE0F70" w:rsidRDefault="00424482" w:rsidP="00DE0F70">
      <w:pPr>
        <w:pStyle w:val="CRCoverPage"/>
        <w:tabs>
          <w:tab w:val="right" w:pos="9639"/>
          <w:tab w:val="right" w:pos="13323"/>
        </w:tabs>
        <w:spacing w:after="0"/>
        <w:rPr>
          <w:rFonts w:eastAsia="DengXian"/>
          <w:b/>
          <w:noProof/>
          <w:sz w:val="24"/>
          <w:szCs w:val="24"/>
          <w:lang w:eastAsia="ja-JP"/>
        </w:rPr>
      </w:pPr>
      <w:r w:rsidRPr="00424482">
        <w:rPr>
          <w:rFonts w:eastAsia="MS Mincho"/>
          <w:b/>
          <w:bCs/>
          <w:sz w:val="24"/>
          <w:szCs w:val="24"/>
          <w:lang w:eastAsia="ja-JP"/>
        </w:rPr>
        <w:t>Incheon, Korea, May 22</w:t>
      </w:r>
      <w:r w:rsidRPr="00424482">
        <w:rPr>
          <w:rFonts w:eastAsia="MS Mincho"/>
          <w:b/>
          <w:bCs/>
          <w:sz w:val="24"/>
          <w:szCs w:val="24"/>
          <w:vertAlign w:val="superscript"/>
          <w:lang w:eastAsia="ja-JP"/>
        </w:rPr>
        <w:t>nd</w:t>
      </w:r>
      <w:r w:rsidRPr="00424482">
        <w:rPr>
          <w:rFonts w:eastAsia="MS Mincho"/>
          <w:b/>
          <w:bCs/>
          <w:sz w:val="24"/>
          <w:szCs w:val="24"/>
          <w:lang w:eastAsia="ja-JP"/>
        </w:rPr>
        <w:t xml:space="preserve"> – May 26</w:t>
      </w:r>
      <w:r w:rsidRPr="00424482">
        <w:rPr>
          <w:rFonts w:eastAsia="MS Mincho"/>
          <w:b/>
          <w:bCs/>
          <w:sz w:val="24"/>
          <w:szCs w:val="24"/>
          <w:vertAlign w:val="superscript"/>
          <w:lang w:eastAsia="ja-JP"/>
        </w:rPr>
        <w:t>th</w:t>
      </w:r>
      <w:r w:rsidRPr="00424482">
        <w:rPr>
          <w:rFonts w:eastAsia="MS Mincho"/>
          <w:b/>
          <w:bCs/>
          <w:sz w:val="24"/>
          <w:szCs w:val="24"/>
          <w:lang w:eastAsia="ja-JP"/>
        </w:rPr>
        <w:t>, 2023</w:t>
      </w:r>
      <w:r w:rsidR="00C05F06">
        <w:rPr>
          <w:b/>
          <w:noProof/>
          <w:sz w:val="24"/>
          <w:szCs w:val="24"/>
        </w:rPr>
        <w:tab/>
      </w:r>
    </w:p>
    <w:p w14:paraId="75A14DBD" w14:textId="77777777" w:rsidR="00E86D26" w:rsidRDefault="00E86D26" w:rsidP="007021A8">
      <w:pPr>
        <w:pStyle w:val="ac"/>
        <w:spacing w:before="120"/>
      </w:pPr>
    </w:p>
    <w:p w14:paraId="6035A99F" w14:textId="6487C11A" w:rsidR="00463675" w:rsidRPr="00FC2ED2" w:rsidRDefault="00463675" w:rsidP="007021A8">
      <w:pPr>
        <w:pStyle w:val="ac"/>
        <w:spacing w:before="120"/>
        <w:rPr>
          <w:lang w:eastAsia="zh-CN"/>
        </w:rPr>
      </w:pPr>
      <w:r w:rsidRPr="000F4E43">
        <w:t>Title:</w:t>
      </w:r>
      <w:r w:rsidRPr="000F4E43">
        <w:tab/>
      </w:r>
      <w:r w:rsidR="00424482">
        <w:t xml:space="preserve">Draft reply </w:t>
      </w:r>
      <w:r w:rsidR="00494612" w:rsidRPr="00494612">
        <w:t xml:space="preserve">LS on </w:t>
      </w:r>
      <w:r w:rsidR="00E13621">
        <w:t>RACH-less Handover</w:t>
      </w:r>
    </w:p>
    <w:p w14:paraId="05B9251D" w14:textId="626BCD33" w:rsidR="00463675" w:rsidRPr="00FC2ED2" w:rsidRDefault="00463675" w:rsidP="007021A8">
      <w:pPr>
        <w:pStyle w:val="ac"/>
        <w:spacing w:before="120"/>
        <w:rPr>
          <w:sz w:val="18"/>
          <w:szCs w:val="18"/>
        </w:rPr>
      </w:pPr>
      <w:r w:rsidRPr="000F4E43">
        <w:t>Response to:</w:t>
      </w:r>
      <w:r w:rsidRPr="000F4E43">
        <w:tab/>
      </w:r>
      <w:r w:rsidR="00191DDE" w:rsidRPr="00191DDE">
        <w:t>R1-2304322</w:t>
      </w:r>
      <w:r w:rsidR="00191DDE">
        <w:t xml:space="preserve"> (</w:t>
      </w:r>
      <w:r w:rsidR="00191DDE" w:rsidRPr="00191DDE">
        <w:t>R2-2</w:t>
      </w:r>
      <w:r w:rsidR="00191DDE" w:rsidRPr="00191DDE">
        <w:rPr>
          <w:rFonts w:hint="eastAsia"/>
        </w:rPr>
        <w:t>30</w:t>
      </w:r>
      <w:r w:rsidR="00191DDE" w:rsidRPr="00191DDE">
        <w:t>4271</w:t>
      </w:r>
      <w:r w:rsidR="00191DDE">
        <w:t>)</w:t>
      </w:r>
    </w:p>
    <w:p w14:paraId="2AD16FAD" w14:textId="0C8840B4" w:rsidR="00463675" w:rsidRDefault="00463675" w:rsidP="007021A8">
      <w:pPr>
        <w:pStyle w:val="ac"/>
        <w:spacing w:before="120"/>
        <w:rPr>
          <w:color w:val="000000"/>
        </w:rPr>
      </w:pPr>
      <w:r w:rsidRPr="000F4E43">
        <w:t>Release:</w:t>
      </w:r>
      <w:r w:rsidRPr="000F4E43">
        <w:tab/>
      </w:r>
      <w:r w:rsidR="00BC1C96" w:rsidRPr="00BC1C96">
        <w:rPr>
          <w:color w:val="000000"/>
        </w:rPr>
        <w:t>Release 1</w:t>
      </w:r>
      <w:r w:rsidR="001C4EC0">
        <w:rPr>
          <w:color w:val="000000"/>
        </w:rPr>
        <w:t>8</w:t>
      </w:r>
    </w:p>
    <w:p w14:paraId="23747715" w14:textId="17FB30E6" w:rsidR="0091287C" w:rsidRPr="0091287C" w:rsidRDefault="0091287C" w:rsidP="0091287C">
      <w:r w:rsidRPr="000A33D1">
        <w:rPr>
          <w:rFonts w:ascii="Arial" w:hAnsi="Arial" w:cs="Arial"/>
          <w:b/>
        </w:rPr>
        <w:t>Work Item:</w:t>
      </w:r>
      <w:r>
        <w:rPr>
          <w:rFonts w:ascii="Arial" w:hAnsi="Arial" w:cs="Arial"/>
          <w:b/>
          <w:bCs/>
        </w:rPr>
        <w:tab/>
        <w:t xml:space="preserve">    </w:t>
      </w:r>
      <w:r w:rsidR="00520660">
        <w:rPr>
          <w:rFonts w:ascii="Arial" w:hAnsi="Arial" w:cs="Arial"/>
          <w:b/>
          <w:bCs/>
        </w:rPr>
        <w:t xml:space="preserve"> </w:t>
      </w:r>
      <w:proofErr w:type="spellStart"/>
      <w:r w:rsidR="00520660" w:rsidRPr="00520660">
        <w:rPr>
          <w:rFonts w:ascii="Arial" w:hAnsi="Arial" w:cs="Arial"/>
          <w:b/>
          <w:bCs/>
        </w:rPr>
        <w:t>NR_NTN_enh</w:t>
      </w:r>
      <w:proofErr w:type="spellEnd"/>
      <w:r w:rsidR="00520660" w:rsidRPr="00520660">
        <w:rPr>
          <w:rFonts w:ascii="Arial" w:hAnsi="Arial" w:cs="Arial"/>
          <w:b/>
          <w:bCs/>
        </w:rPr>
        <w:t>-Core</w:t>
      </w:r>
    </w:p>
    <w:p w14:paraId="44E24AB1" w14:textId="77777777" w:rsidR="00463675" w:rsidRPr="000F4E43" w:rsidRDefault="00463675">
      <w:pPr>
        <w:spacing w:after="60"/>
        <w:ind w:left="1985" w:hanging="1985"/>
        <w:rPr>
          <w:rFonts w:ascii="Arial" w:hAnsi="Arial" w:cs="Arial"/>
          <w:b/>
        </w:rPr>
      </w:pPr>
    </w:p>
    <w:p w14:paraId="38584091" w14:textId="00F6CD88" w:rsidR="00463675" w:rsidRPr="00D00969" w:rsidRDefault="00463675" w:rsidP="000F4E43">
      <w:pPr>
        <w:pStyle w:val="Source"/>
        <w:rPr>
          <w:rFonts w:hint="eastAsia"/>
          <w:b w:val="0"/>
          <w:lang w:eastAsia="zh-CN"/>
        </w:rPr>
      </w:pPr>
      <w:r w:rsidRPr="007021A8">
        <w:t>Source:</w:t>
      </w:r>
      <w:r w:rsidRPr="007021A8">
        <w:tab/>
      </w:r>
      <w:r w:rsidR="00F63A83" w:rsidRPr="00F63A83">
        <w:rPr>
          <w:lang w:eastAsia="zh-CN"/>
        </w:rPr>
        <w:t>RAN</w:t>
      </w:r>
      <w:r w:rsidR="00424482">
        <w:rPr>
          <w:lang w:eastAsia="zh-CN"/>
        </w:rPr>
        <w:t>1</w:t>
      </w:r>
      <w:r w:rsidR="00D00969">
        <w:rPr>
          <w:lang w:eastAsia="zh-CN"/>
        </w:rPr>
        <w:t xml:space="preserve"> (</w:t>
      </w:r>
      <w:r w:rsidR="00D00969" w:rsidRPr="00D00969">
        <w:rPr>
          <w:rFonts w:hint="eastAsia"/>
          <w:lang w:eastAsia="zh-CN"/>
        </w:rPr>
        <w:t>Samsung)</w:t>
      </w:r>
    </w:p>
    <w:p w14:paraId="2CB1D378" w14:textId="6DC025E5" w:rsidR="00463675" w:rsidRPr="004A7F66" w:rsidRDefault="00463675" w:rsidP="000F4E43">
      <w:pPr>
        <w:pStyle w:val="Source"/>
        <w:rPr>
          <w:lang w:val="fr-FR"/>
        </w:rPr>
      </w:pPr>
      <w:r w:rsidRPr="00F63A83">
        <w:rPr>
          <w:lang w:val="fr-FR"/>
        </w:rPr>
        <w:t>To:</w:t>
      </w:r>
      <w:r w:rsidRPr="00F63A83">
        <w:rPr>
          <w:lang w:val="fr-FR"/>
        </w:rPr>
        <w:tab/>
      </w:r>
      <w:r w:rsidR="00B923C5" w:rsidRPr="00F63A83">
        <w:rPr>
          <w:lang w:val="fr-FR"/>
        </w:rPr>
        <w:t>RAN</w:t>
      </w:r>
      <w:r w:rsidR="00424482">
        <w:rPr>
          <w:lang w:val="fr-FR"/>
        </w:rPr>
        <w:t>2</w:t>
      </w:r>
      <w:bookmarkStart w:id="2" w:name="_GoBack"/>
      <w:bookmarkEnd w:id="2"/>
    </w:p>
    <w:p w14:paraId="3D0A5F70" w14:textId="424DFE89" w:rsidR="00463675" w:rsidRPr="004A7F66" w:rsidRDefault="00463675" w:rsidP="000F4E43">
      <w:pPr>
        <w:pStyle w:val="Source"/>
        <w:rPr>
          <w:lang w:val="fr-FR" w:eastAsia="zh-CN"/>
        </w:rPr>
      </w:pPr>
      <w:r w:rsidRPr="004A7F66">
        <w:rPr>
          <w:lang w:val="fr-FR"/>
        </w:rPr>
        <w:t>Cc:</w:t>
      </w:r>
      <w:r w:rsidRPr="004A7F66">
        <w:rPr>
          <w:lang w:val="fr-FR"/>
        </w:rPr>
        <w:tab/>
      </w:r>
    </w:p>
    <w:p w14:paraId="51FC120B" w14:textId="77777777" w:rsidR="00463675" w:rsidRPr="004A7F66" w:rsidRDefault="00463675">
      <w:pPr>
        <w:spacing w:after="60"/>
        <w:ind w:left="1985" w:hanging="1985"/>
        <w:rPr>
          <w:rFonts w:ascii="Arial" w:hAnsi="Arial" w:cs="Arial"/>
          <w:bCs/>
          <w:lang w:val="fr-FR"/>
        </w:rPr>
      </w:pPr>
    </w:p>
    <w:p w14:paraId="4E4D1F57" w14:textId="77777777" w:rsidR="00463675" w:rsidRPr="0098758F" w:rsidRDefault="00463675">
      <w:pPr>
        <w:tabs>
          <w:tab w:val="left" w:pos="2268"/>
        </w:tabs>
        <w:rPr>
          <w:rFonts w:ascii="Arial" w:hAnsi="Arial" w:cs="Arial"/>
          <w:bCs/>
          <w:lang w:val="en-US"/>
        </w:rPr>
      </w:pPr>
      <w:r w:rsidRPr="0098758F">
        <w:rPr>
          <w:rFonts w:ascii="Arial" w:hAnsi="Arial" w:cs="Arial"/>
          <w:b/>
          <w:lang w:val="en-US"/>
        </w:rPr>
        <w:t>Contact Person:</w:t>
      </w:r>
      <w:r w:rsidRPr="0098758F">
        <w:rPr>
          <w:rFonts w:ascii="Arial" w:hAnsi="Arial" w:cs="Arial"/>
          <w:bCs/>
          <w:lang w:val="en-US"/>
        </w:rPr>
        <w:tab/>
      </w:r>
    </w:p>
    <w:p w14:paraId="562EFA84" w14:textId="221EF754" w:rsidR="00463675" w:rsidRPr="00A23B88" w:rsidRDefault="00463675" w:rsidP="00282203">
      <w:pPr>
        <w:pStyle w:val="Contact"/>
        <w:tabs>
          <w:tab w:val="clear" w:pos="2268"/>
        </w:tabs>
        <w:ind w:left="720"/>
        <w:rPr>
          <w:bCs/>
          <w:lang w:eastAsia="zh-CN"/>
        </w:rPr>
      </w:pPr>
      <w:r w:rsidRPr="00A23B88">
        <w:t>Name:</w:t>
      </w:r>
      <w:r w:rsidR="00E13621" w:rsidRPr="00A23B88">
        <w:rPr>
          <w:bCs/>
        </w:rPr>
        <w:tab/>
      </w:r>
    </w:p>
    <w:p w14:paraId="634D86F9" w14:textId="4CC6D6D3" w:rsidR="00463675" w:rsidRPr="00A23B88" w:rsidRDefault="00463675" w:rsidP="00A23B88">
      <w:pPr>
        <w:pStyle w:val="Contact"/>
        <w:tabs>
          <w:tab w:val="clear" w:pos="2268"/>
        </w:tabs>
        <w:ind w:left="720"/>
        <w:rPr>
          <w:bCs/>
          <w:lang w:val="en-US" w:eastAsia="zh-CN"/>
        </w:rPr>
      </w:pPr>
      <w:r w:rsidRPr="00A23B88">
        <w:rPr>
          <w:lang w:val="en-US"/>
        </w:rPr>
        <w:t>E-mail Address:</w:t>
      </w:r>
      <w:r w:rsidRPr="00A23B88">
        <w:rPr>
          <w:bCs/>
          <w:lang w:val="en-US"/>
        </w:rPr>
        <w:tab/>
      </w:r>
    </w:p>
    <w:p w14:paraId="303FE350" w14:textId="77777777" w:rsidR="00463675" w:rsidRPr="00331DF4" w:rsidRDefault="00463675">
      <w:pPr>
        <w:spacing w:after="60"/>
        <w:ind w:left="1985" w:hanging="1985"/>
        <w:rPr>
          <w:rFonts w:ascii="Arial" w:hAnsi="Arial" w:cs="Arial"/>
          <w:b/>
          <w:lang w:val="en-US"/>
        </w:rPr>
      </w:pPr>
    </w:p>
    <w:p w14:paraId="1E003A46" w14:textId="789934F2"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ab"/>
            <w:rFonts w:ascii="Arial" w:hAnsi="Arial" w:cs="Arial"/>
            <w:b/>
          </w:rPr>
          <w:t>mailto:3GPPLiaison@etsi.org</w:t>
        </w:r>
      </w:hyperlink>
    </w:p>
    <w:p w14:paraId="09C84A7A" w14:textId="77777777" w:rsidR="00923E7C" w:rsidRPr="000F4E43" w:rsidRDefault="00923E7C">
      <w:pPr>
        <w:spacing w:after="60"/>
        <w:ind w:left="1985" w:hanging="1985"/>
        <w:rPr>
          <w:rFonts w:ascii="Arial" w:hAnsi="Arial" w:cs="Arial"/>
          <w:b/>
        </w:rPr>
      </w:pPr>
    </w:p>
    <w:p w14:paraId="63DDE2E4" w14:textId="3C9FE1F3" w:rsidR="00463675" w:rsidRPr="000F4E43" w:rsidRDefault="00463675" w:rsidP="007021A8">
      <w:pPr>
        <w:pStyle w:val="ac"/>
        <w:spacing w:before="120"/>
      </w:pPr>
      <w:r w:rsidRPr="000F4E43">
        <w:t>Attachments:</w:t>
      </w:r>
      <w:r w:rsidRPr="000F4E43">
        <w:tab/>
      </w:r>
      <w:r w:rsidR="00BC1C96" w:rsidRPr="00BC1C96">
        <w:rPr>
          <w:b w:val="0"/>
          <w:bCs w:val="0"/>
          <w:kern w:val="0"/>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770BCBC7" w14:textId="1254EAA6" w:rsidR="00540DBC" w:rsidRDefault="00191DDE" w:rsidP="00191DDE">
      <w:pPr>
        <w:spacing w:after="240" w:line="276" w:lineRule="auto"/>
      </w:pPr>
      <w:r w:rsidRPr="00362CA3">
        <w:rPr>
          <w:lang w:eastAsia="zh-CN"/>
        </w:rPr>
        <w:t xml:space="preserve">RAN1 thanks RAN2’s LS in </w:t>
      </w:r>
      <w:r w:rsidRPr="00191DDE">
        <w:rPr>
          <w:lang w:eastAsia="zh-CN"/>
        </w:rPr>
        <w:t>R1-2304322</w:t>
      </w:r>
      <w:r>
        <w:rPr>
          <w:lang w:eastAsia="zh-CN"/>
        </w:rPr>
        <w:t xml:space="preserve"> (</w:t>
      </w:r>
      <w:r w:rsidRPr="00191DDE">
        <w:rPr>
          <w:lang w:eastAsia="zh-CN"/>
        </w:rPr>
        <w:t>R2-2</w:t>
      </w:r>
      <w:r w:rsidRPr="00191DDE">
        <w:rPr>
          <w:rFonts w:hint="eastAsia"/>
          <w:lang w:eastAsia="zh-CN"/>
        </w:rPr>
        <w:t>30</w:t>
      </w:r>
      <w:r w:rsidRPr="00191DDE">
        <w:rPr>
          <w:lang w:eastAsia="zh-CN"/>
        </w:rPr>
        <w:t>4271</w:t>
      </w:r>
      <w:r>
        <w:rPr>
          <w:lang w:eastAsia="zh-CN"/>
        </w:rPr>
        <w:t>)</w:t>
      </w:r>
      <w:r w:rsidRPr="00362CA3">
        <w:rPr>
          <w:lang w:eastAsia="zh-CN"/>
        </w:rPr>
        <w:t xml:space="preserve"> and would like to provide our responses to the following question asked by RAN2.</w:t>
      </w:r>
      <w:r>
        <w:t xml:space="preserve"> </w:t>
      </w:r>
    </w:p>
    <w:tbl>
      <w:tblPr>
        <w:tblStyle w:val="af0"/>
        <w:tblW w:w="0" w:type="auto"/>
        <w:tblLook w:val="04A0" w:firstRow="1" w:lastRow="0" w:firstColumn="1" w:lastColumn="0" w:noHBand="0" w:noVBand="1"/>
      </w:tblPr>
      <w:tblGrid>
        <w:gridCol w:w="9629"/>
      </w:tblGrid>
      <w:tr w:rsidR="00191DDE" w14:paraId="1C7C6350" w14:textId="77777777" w:rsidTr="00191DDE">
        <w:tc>
          <w:tcPr>
            <w:tcW w:w="9629" w:type="dxa"/>
          </w:tcPr>
          <w:p w14:paraId="6F1890EA" w14:textId="194E2325" w:rsidR="00191DDE" w:rsidRPr="00191DDE" w:rsidRDefault="00191DDE" w:rsidP="00191DDE">
            <w:pPr>
              <w:spacing w:beforeLines="20" w:before="48" w:afterLines="20" w:after="48"/>
              <w:jc w:val="both"/>
              <w:rPr>
                <w:rFonts w:eastAsia="SimSun"/>
                <w:b/>
                <w:lang w:eastAsia="zh-CN"/>
              </w:rPr>
            </w:pPr>
            <w:r w:rsidRPr="00191DDE">
              <w:rPr>
                <w:rFonts w:eastAsia="SimSun"/>
                <w:b/>
                <w:lang w:eastAsia="zh-CN"/>
              </w:rPr>
              <w:t>1. Regarding the pre-allocated grant for initial UL transmission, considering the similarity to Msg1 in RACH and the similarity to the initial UL transmission in CG-SDT, where PRACH/PUSCH resource is mapped to SSBs, whether the pre-allocated grant is provided with association to SSB(s)? If yes, whether a RSRP threshold is needed for SSB selection for initial UL transmission?</w:t>
            </w:r>
          </w:p>
        </w:tc>
      </w:tr>
    </w:tbl>
    <w:p w14:paraId="5C5E247A" w14:textId="36ECF9AF" w:rsidR="00F52578" w:rsidRDefault="00191DDE" w:rsidP="00191DDE">
      <w:pPr>
        <w:spacing w:beforeLines="100" w:before="240" w:afterLines="100" w:after="240"/>
        <w:jc w:val="both"/>
        <w:rPr>
          <w:rFonts w:eastAsia="SimSun"/>
          <w:lang w:eastAsia="zh-CN"/>
        </w:rPr>
      </w:pPr>
      <w:r w:rsidRPr="003530BB">
        <w:rPr>
          <w:rFonts w:eastAsia="SimSun"/>
          <w:b/>
          <w:lang w:eastAsia="zh-CN"/>
        </w:rPr>
        <w:t>RAN1 response:</w:t>
      </w:r>
      <w:r w:rsidRPr="00191DDE">
        <w:rPr>
          <w:rFonts w:eastAsia="SimSun"/>
          <w:lang w:eastAsia="zh-CN"/>
        </w:rPr>
        <w:t xml:space="preserve"> </w:t>
      </w:r>
      <w:r w:rsidR="00250A0F">
        <w:rPr>
          <w:rFonts w:eastAsia="SimSun"/>
          <w:lang w:eastAsia="zh-CN"/>
        </w:rPr>
        <w:t>I</w:t>
      </w:r>
      <w:r w:rsidR="00F52578" w:rsidRPr="00191DDE">
        <w:rPr>
          <w:rFonts w:eastAsia="SimSun"/>
          <w:lang w:eastAsia="zh-CN"/>
        </w:rPr>
        <w:t xml:space="preserve">f </w:t>
      </w:r>
      <w:r w:rsidR="003530BB">
        <w:rPr>
          <w:rFonts w:eastAsia="SimSun"/>
          <w:lang w:eastAsia="zh-CN"/>
        </w:rPr>
        <w:t xml:space="preserve">the </w:t>
      </w:r>
      <w:r w:rsidR="00F52578" w:rsidRPr="00191DDE">
        <w:rPr>
          <w:rFonts w:eastAsia="SimSun"/>
          <w:lang w:eastAsia="zh-CN"/>
        </w:rPr>
        <w:t xml:space="preserve">pre-allocated grant for initial UL transmission </w:t>
      </w:r>
      <w:r w:rsidR="00250A0F">
        <w:rPr>
          <w:rFonts w:eastAsia="SimSun"/>
          <w:lang w:eastAsia="zh-CN"/>
        </w:rPr>
        <w:t>could be</w:t>
      </w:r>
      <w:r w:rsidR="00F52578" w:rsidRPr="00191DDE">
        <w:rPr>
          <w:rFonts w:eastAsia="SimSun"/>
          <w:lang w:eastAsia="zh-CN"/>
        </w:rPr>
        <w:t xml:space="preserve"> </w:t>
      </w:r>
      <w:r w:rsidR="00250A0F">
        <w:rPr>
          <w:rFonts w:eastAsia="SimSun"/>
          <w:lang w:eastAsia="zh-CN"/>
        </w:rPr>
        <w:t>configured</w:t>
      </w:r>
      <w:r w:rsidR="00F52578" w:rsidRPr="00191DDE">
        <w:rPr>
          <w:rFonts w:eastAsia="SimSun"/>
          <w:lang w:eastAsia="zh-CN"/>
        </w:rPr>
        <w:t xml:space="preserve"> similarly </w:t>
      </w:r>
      <w:r w:rsidR="00250A0F">
        <w:rPr>
          <w:rFonts w:eastAsia="SimSun"/>
          <w:lang w:eastAsia="zh-CN"/>
        </w:rPr>
        <w:t>as</w:t>
      </w:r>
      <w:r w:rsidR="00F52578" w:rsidRPr="00191DDE">
        <w:rPr>
          <w:rFonts w:eastAsia="SimSun"/>
          <w:lang w:eastAsia="zh-CN"/>
        </w:rPr>
        <w:t xml:space="preserve"> </w:t>
      </w:r>
      <w:r w:rsidR="003530BB">
        <w:rPr>
          <w:rFonts w:eastAsia="SimSun"/>
          <w:lang w:eastAsia="zh-CN"/>
        </w:rPr>
        <w:t xml:space="preserve">configured grant </w:t>
      </w:r>
      <w:r w:rsidR="00F52578" w:rsidRPr="00191DDE">
        <w:rPr>
          <w:rFonts w:eastAsia="SimSun"/>
          <w:lang w:eastAsia="zh-CN"/>
        </w:rPr>
        <w:t xml:space="preserve">PUSCH </w:t>
      </w:r>
      <w:r w:rsidR="003530BB">
        <w:rPr>
          <w:rFonts w:eastAsia="SimSun"/>
          <w:lang w:eastAsia="zh-CN"/>
        </w:rPr>
        <w:t>for</w:t>
      </w:r>
      <w:r w:rsidR="00F52578" w:rsidRPr="00191DDE">
        <w:rPr>
          <w:rFonts w:eastAsia="SimSun"/>
          <w:lang w:eastAsia="zh-CN"/>
        </w:rPr>
        <w:t xml:space="preserve"> CG-SDT, </w:t>
      </w:r>
      <w:r w:rsidR="00250A0F">
        <w:rPr>
          <w:rFonts w:eastAsia="SimSun"/>
          <w:lang w:eastAsia="zh-CN"/>
        </w:rPr>
        <w:t>RAN1 think that it</w:t>
      </w:r>
      <w:r w:rsidR="00F52578" w:rsidRPr="00191DDE">
        <w:rPr>
          <w:rFonts w:eastAsia="SimSun"/>
          <w:lang w:eastAsia="zh-CN"/>
        </w:rPr>
        <w:t xml:space="preserve"> is possible </w:t>
      </w:r>
      <w:r w:rsidR="00195F9D" w:rsidRPr="00191DDE">
        <w:rPr>
          <w:rFonts w:eastAsia="SimSun"/>
          <w:lang w:eastAsia="zh-CN"/>
        </w:rPr>
        <w:t>that</w:t>
      </w:r>
      <w:r w:rsidR="00F52578" w:rsidRPr="00191DDE">
        <w:rPr>
          <w:rFonts w:eastAsia="SimSun"/>
          <w:lang w:eastAsia="zh-CN"/>
        </w:rPr>
        <w:t xml:space="preserve"> the pre-allocated grant is provided with ass</w:t>
      </w:r>
      <w:r w:rsidR="00365B15" w:rsidRPr="00191DDE">
        <w:rPr>
          <w:rFonts w:eastAsia="SimSun"/>
          <w:lang w:eastAsia="zh-CN"/>
        </w:rPr>
        <w:t>ociation to SSB</w:t>
      </w:r>
      <w:r w:rsidR="008D15DA">
        <w:rPr>
          <w:rFonts w:eastAsia="SimSun"/>
          <w:lang w:eastAsia="zh-CN"/>
        </w:rPr>
        <w:t>.</w:t>
      </w:r>
      <w:r w:rsidR="00365B15" w:rsidRPr="00191DDE">
        <w:rPr>
          <w:rFonts w:eastAsia="SimSun"/>
          <w:lang w:eastAsia="zh-CN"/>
        </w:rPr>
        <w:t xml:space="preserve"> </w:t>
      </w:r>
      <w:r w:rsidR="001629AC">
        <w:rPr>
          <w:rFonts w:eastAsia="SimSun"/>
          <w:lang w:eastAsia="zh-CN"/>
        </w:rPr>
        <w:t xml:space="preserve">RAN1 think that </w:t>
      </w:r>
      <w:r w:rsidR="00250A0F">
        <w:rPr>
          <w:rFonts w:eastAsia="SimSun"/>
          <w:lang w:eastAsia="zh-CN"/>
        </w:rPr>
        <w:t>RSRP threshold is necessary</w:t>
      </w:r>
      <w:r w:rsidR="00950780">
        <w:rPr>
          <w:rFonts w:eastAsia="SimSun"/>
          <w:lang w:eastAsia="zh-CN"/>
        </w:rPr>
        <w:t xml:space="preserve"> </w:t>
      </w:r>
      <w:r w:rsidR="002D78A2">
        <w:rPr>
          <w:rFonts w:eastAsia="SimSun"/>
          <w:lang w:eastAsia="zh-CN"/>
        </w:rPr>
        <w:t>because</w:t>
      </w:r>
      <w:r w:rsidR="00950780">
        <w:rPr>
          <w:rFonts w:eastAsia="SimSun"/>
          <w:lang w:eastAsia="zh-CN"/>
        </w:rPr>
        <w:t xml:space="preserve"> similar mechanisms (RACH and SDT) </w:t>
      </w:r>
      <w:r w:rsidR="006A689A">
        <w:rPr>
          <w:rFonts w:eastAsia="SimSun"/>
          <w:lang w:eastAsia="zh-CN"/>
        </w:rPr>
        <w:t>have</w:t>
      </w:r>
      <w:r w:rsidR="00950780">
        <w:rPr>
          <w:rFonts w:eastAsia="SimSun"/>
          <w:lang w:eastAsia="zh-CN"/>
        </w:rPr>
        <w:t xml:space="preserve"> been already supported. </w:t>
      </w:r>
    </w:p>
    <w:tbl>
      <w:tblPr>
        <w:tblStyle w:val="af0"/>
        <w:tblW w:w="0" w:type="auto"/>
        <w:tblLook w:val="04A0" w:firstRow="1" w:lastRow="0" w:firstColumn="1" w:lastColumn="0" w:noHBand="0" w:noVBand="1"/>
      </w:tblPr>
      <w:tblGrid>
        <w:gridCol w:w="9629"/>
      </w:tblGrid>
      <w:tr w:rsidR="00191DDE" w14:paraId="6064BFC1" w14:textId="77777777" w:rsidTr="00191DDE">
        <w:tc>
          <w:tcPr>
            <w:tcW w:w="9629" w:type="dxa"/>
          </w:tcPr>
          <w:p w14:paraId="2D5CE909" w14:textId="7C684519" w:rsidR="00191DDE" w:rsidRDefault="00191DDE" w:rsidP="00191DDE">
            <w:pPr>
              <w:spacing w:beforeLines="20" w:before="48" w:afterLines="20" w:after="48"/>
              <w:jc w:val="both"/>
              <w:rPr>
                <w:rFonts w:eastAsia="SimSun"/>
                <w:lang w:eastAsia="zh-CN"/>
              </w:rPr>
            </w:pPr>
            <w:r w:rsidRPr="00191DDE">
              <w:rPr>
                <w:rFonts w:eastAsia="SimSun"/>
                <w:b/>
                <w:lang w:eastAsia="zh-CN"/>
              </w:rPr>
              <w:t>2. To monitor target cell PDCCH for dynamic grant for initial UL transmission, whether beam selection is needed (e.g., performed by NW with selected beam(s) indicated, or performed by UE)?</w:t>
            </w:r>
          </w:p>
        </w:tc>
      </w:tr>
    </w:tbl>
    <w:p w14:paraId="1E98EFF9" w14:textId="73335CF0" w:rsidR="00540DBC" w:rsidRPr="00A806B2" w:rsidRDefault="00191DDE" w:rsidP="00191DDE">
      <w:pPr>
        <w:spacing w:beforeLines="100" w:before="240" w:afterLines="100" w:after="240"/>
        <w:jc w:val="both"/>
        <w:rPr>
          <w:b/>
          <w:lang w:eastAsia="zh-CN"/>
        </w:rPr>
      </w:pPr>
      <w:r w:rsidRPr="003530BB">
        <w:rPr>
          <w:rFonts w:eastAsia="SimSun"/>
          <w:b/>
          <w:lang w:eastAsia="zh-CN"/>
        </w:rPr>
        <w:t>RAN1 response:</w:t>
      </w:r>
      <w:r w:rsidRPr="00191DDE">
        <w:rPr>
          <w:rFonts w:eastAsia="SimSun"/>
          <w:lang w:eastAsia="zh-CN"/>
        </w:rPr>
        <w:t xml:space="preserve"> </w:t>
      </w:r>
      <w:r w:rsidR="000A4C98">
        <w:rPr>
          <w:rFonts w:eastAsia="SimSun"/>
          <w:lang w:eastAsia="zh-CN"/>
        </w:rPr>
        <w:t>RAN1 think that beam selection is necessary to monitor targe</w:t>
      </w:r>
      <w:r w:rsidR="00EC060D">
        <w:rPr>
          <w:rFonts w:eastAsia="SimSun"/>
          <w:lang w:eastAsia="zh-CN"/>
        </w:rPr>
        <w:t xml:space="preserve">t cell PDCCH for dynamic grant in order that which DL RS or SS/PBCH block the UE can assume that a DM-RS antenna port for PDCCH in the CORESET is quasi co-located with. For RACH-based HO, UE </w:t>
      </w:r>
      <w:r w:rsidR="007D2F11">
        <w:rPr>
          <w:rFonts w:eastAsia="SimSun"/>
          <w:lang w:eastAsia="zh-CN"/>
        </w:rPr>
        <w:t>use</w:t>
      </w:r>
      <w:r w:rsidR="00EC060D">
        <w:rPr>
          <w:rFonts w:eastAsia="SimSun"/>
          <w:lang w:eastAsia="zh-CN"/>
        </w:rPr>
        <w:t xml:space="preserve"> a SS/PBCH block </w:t>
      </w:r>
      <w:r w:rsidR="007D2F11">
        <w:rPr>
          <w:rFonts w:eastAsia="SimSun"/>
          <w:lang w:eastAsia="zh-CN"/>
        </w:rPr>
        <w:t xml:space="preserve">identified </w:t>
      </w:r>
      <w:r w:rsidR="00EC060D">
        <w:rPr>
          <w:rFonts w:eastAsia="SimSun"/>
          <w:lang w:eastAsia="zh-CN"/>
        </w:rPr>
        <w:t>during a most recent random access procedure</w:t>
      </w:r>
      <w:r w:rsidR="007D2F11">
        <w:rPr>
          <w:rFonts w:eastAsia="SimSun"/>
          <w:lang w:eastAsia="zh-CN"/>
        </w:rPr>
        <w:t xml:space="preserve"> for QCL</w:t>
      </w:r>
      <w:r w:rsidR="00EC060D">
        <w:rPr>
          <w:rFonts w:eastAsia="SimSun"/>
          <w:lang w:eastAsia="zh-CN"/>
        </w:rPr>
        <w:t xml:space="preserve">. However, it may not be applicable to RACH-less HO since random access procedure is </w:t>
      </w:r>
      <w:r w:rsidR="00593608">
        <w:rPr>
          <w:rFonts w:eastAsia="SimSun"/>
          <w:lang w:eastAsia="zh-CN"/>
        </w:rPr>
        <w:t xml:space="preserve">omitted </w:t>
      </w:r>
      <w:r w:rsidR="00EC060D">
        <w:rPr>
          <w:rFonts w:eastAsia="SimSun"/>
          <w:lang w:eastAsia="zh-CN"/>
        </w:rPr>
        <w:t xml:space="preserve">for target cell. </w:t>
      </w:r>
      <w:r w:rsidR="00593608">
        <w:rPr>
          <w:rFonts w:eastAsia="SimSun"/>
          <w:lang w:eastAsia="zh-CN"/>
        </w:rPr>
        <w:t xml:space="preserve">To resolve this issue, RAN1 think that </w:t>
      </w:r>
      <w:r w:rsidR="00EC060D">
        <w:rPr>
          <w:rFonts w:eastAsia="SimSun"/>
          <w:lang w:eastAsia="zh-CN"/>
        </w:rPr>
        <w:t xml:space="preserve">it is </w:t>
      </w:r>
      <w:r w:rsidR="00593608">
        <w:rPr>
          <w:rFonts w:eastAsia="SimSun"/>
          <w:lang w:eastAsia="zh-CN"/>
        </w:rPr>
        <w:t xml:space="preserve">necessary </w:t>
      </w:r>
      <w:r w:rsidR="00EC060D">
        <w:rPr>
          <w:rFonts w:eastAsia="SimSun"/>
          <w:lang w:eastAsia="zh-CN"/>
        </w:rPr>
        <w:t xml:space="preserve">that </w:t>
      </w:r>
      <w:proofErr w:type="spellStart"/>
      <w:r w:rsidR="00873C88">
        <w:rPr>
          <w:rFonts w:eastAsia="SimSun"/>
          <w:lang w:eastAsia="zh-CN"/>
        </w:rPr>
        <w:t>gNB</w:t>
      </w:r>
      <w:proofErr w:type="spellEnd"/>
      <w:r w:rsidR="00873C88">
        <w:rPr>
          <w:rFonts w:eastAsia="SimSun"/>
          <w:lang w:eastAsia="zh-CN"/>
        </w:rPr>
        <w:t xml:space="preserve"> </w:t>
      </w:r>
      <w:r w:rsidR="00EC060D">
        <w:rPr>
          <w:rFonts w:eastAsia="SimSun"/>
          <w:lang w:eastAsia="zh-CN"/>
        </w:rPr>
        <w:t>provide</w:t>
      </w:r>
      <w:r w:rsidR="00BB3B9E">
        <w:rPr>
          <w:rFonts w:eastAsia="SimSun"/>
          <w:lang w:eastAsia="zh-CN"/>
        </w:rPr>
        <w:t>s</w:t>
      </w:r>
      <w:r w:rsidR="00EC060D">
        <w:rPr>
          <w:rFonts w:eastAsia="SimSun"/>
          <w:lang w:eastAsia="zh-CN"/>
        </w:rPr>
        <w:t xml:space="preserve"> </w:t>
      </w:r>
      <w:r w:rsidR="007D2F11">
        <w:rPr>
          <w:rFonts w:eastAsia="SimSun"/>
          <w:lang w:eastAsia="zh-CN"/>
        </w:rPr>
        <w:t xml:space="preserve">SS/PBCH block for target cell that can be used </w:t>
      </w:r>
      <w:r w:rsidR="00BB3B9E">
        <w:rPr>
          <w:rFonts w:eastAsia="SimSun"/>
          <w:lang w:eastAsia="zh-CN"/>
        </w:rPr>
        <w:t xml:space="preserve">to the UE </w:t>
      </w:r>
      <w:r w:rsidR="007D2F11">
        <w:rPr>
          <w:rFonts w:eastAsia="SimSun"/>
          <w:lang w:eastAsia="zh-CN"/>
        </w:rPr>
        <w:t xml:space="preserve">for QCL assumption for monitoring target cell PDCCH in advance. </w:t>
      </w:r>
    </w:p>
    <w:tbl>
      <w:tblPr>
        <w:tblStyle w:val="af0"/>
        <w:tblW w:w="0" w:type="auto"/>
        <w:tblLook w:val="04A0" w:firstRow="1" w:lastRow="0" w:firstColumn="1" w:lastColumn="0" w:noHBand="0" w:noVBand="1"/>
      </w:tblPr>
      <w:tblGrid>
        <w:gridCol w:w="9629"/>
      </w:tblGrid>
      <w:tr w:rsidR="00191DDE" w14:paraId="31831576" w14:textId="77777777" w:rsidTr="00191DDE">
        <w:tc>
          <w:tcPr>
            <w:tcW w:w="9629" w:type="dxa"/>
          </w:tcPr>
          <w:p w14:paraId="4D96E95B" w14:textId="1C85A402" w:rsidR="00191DDE" w:rsidRPr="00191DDE" w:rsidRDefault="00191DDE" w:rsidP="00191DDE">
            <w:pPr>
              <w:spacing w:beforeLines="20" w:before="48" w:afterLines="20" w:after="48"/>
              <w:jc w:val="both"/>
              <w:rPr>
                <w:rFonts w:eastAsia="SimSun"/>
                <w:b/>
                <w:lang w:eastAsia="zh-CN"/>
              </w:rPr>
            </w:pPr>
            <w:r w:rsidRPr="00191DDE">
              <w:rPr>
                <w:rFonts w:eastAsia="SimSun"/>
                <w:b/>
                <w:lang w:eastAsia="zh-CN"/>
              </w:rPr>
              <w:t xml:space="preserve">3. Regarding the power control for initial UL transmission, </w:t>
            </w:r>
            <w:r w:rsidRPr="00191DDE">
              <w:rPr>
                <w:b/>
              </w:rPr>
              <w:t>whether it follows the rules specified for PUSCH scheduled by Random Access grant or by configured grant or others?</w:t>
            </w:r>
          </w:p>
        </w:tc>
      </w:tr>
    </w:tbl>
    <w:p w14:paraId="0D562A79" w14:textId="0D7B8529" w:rsidR="00DB4BB9" w:rsidRPr="00191DDE" w:rsidRDefault="00191DDE" w:rsidP="00191DDE">
      <w:pPr>
        <w:spacing w:beforeLines="100" w:before="240" w:afterLines="100" w:after="240"/>
        <w:jc w:val="both"/>
        <w:rPr>
          <w:rFonts w:eastAsia="SimSun"/>
          <w:lang w:eastAsia="ko-KR"/>
        </w:rPr>
      </w:pPr>
      <w:r w:rsidRPr="008C676B">
        <w:rPr>
          <w:rFonts w:eastAsia="SimSun"/>
          <w:b/>
          <w:lang w:eastAsia="zh-CN"/>
        </w:rPr>
        <w:t>RAN1 response:</w:t>
      </w:r>
      <w:r w:rsidRPr="00191DDE">
        <w:rPr>
          <w:rFonts w:eastAsia="SimSun"/>
          <w:lang w:eastAsia="zh-CN"/>
        </w:rPr>
        <w:t xml:space="preserve"> </w:t>
      </w:r>
      <w:r w:rsidR="003528E6">
        <w:rPr>
          <w:rFonts w:eastAsia="SimSun"/>
          <w:lang w:eastAsia="zh-CN"/>
        </w:rPr>
        <w:t xml:space="preserve"> The UE can determine the power control for initial UL transmission as described in clause 7.1.1 in TS 38.213 regardless of whether the PUSCH is scheduled by dynamic grant or configured by type-1 configured grant except for path loss. If the initial UL transmission is configured grant which is designed similar to CG-SDT, path-loss is determined as described in clause 19 in TS 38.213.</w:t>
      </w:r>
      <w:r w:rsidR="00D86D2C">
        <w:rPr>
          <w:rFonts w:eastAsia="SimSun"/>
          <w:lang w:eastAsia="zh-CN"/>
        </w:rPr>
        <w:t xml:space="preserve"> If the initial UL transmission is scheduled by dynamic grant, path-loss is determined by using a RS res</w:t>
      </w:r>
      <w:r w:rsidR="000A69D5">
        <w:rPr>
          <w:rFonts w:eastAsia="SimSun"/>
          <w:lang w:eastAsia="zh-CN"/>
        </w:rPr>
        <w:t xml:space="preserve">ource from SS/PBCH block that is used for QCL assumption to monitor target cell PDCCH. </w:t>
      </w:r>
    </w:p>
    <w:p w14:paraId="72F9008C" w14:textId="526CCEAA" w:rsidR="000D2519" w:rsidRPr="00946350" w:rsidRDefault="000D2519" w:rsidP="008379B4">
      <w:pPr>
        <w:jc w:val="both"/>
        <w:rPr>
          <w:rFonts w:ascii="Arial" w:hAnsi="Arial" w:cs="Arial"/>
          <w:color w:val="000000"/>
          <w:lang w:eastAsia="ko-KR"/>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6502F6B4" w:rsidR="00463675" w:rsidRPr="000F4E43" w:rsidRDefault="00463675">
      <w:pPr>
        <w:spacing w:after="120"/>
        <w:ind w:left="1985" w:hanging="1985"/>
        <w:rPr>
          <w:rFonts w:ascii="Arial" w:hAnsi="Arial" w:cs="Arial"/>
          <w:b/>
        </w:rPr>
      </w:pPr>
      <w:r w:rsidRPr="000F4E43">
        <w:rPr>
          <w:rFonts w:ascii="Arial" w:hAnsi="Arial" w:cs="Arial"/>
          <w:b/>
        </w:rPr>
        <w:t>To</w:t>
      </w:r>
      <w:bookmarkStart w:id="3" w:name="_Hlk46227635"/>
      <w:r w:rsidR="00942D93">
        <w:rPr>
          <w:rFonts w:ascii="Arial" w:hAnsi="Arial" w:cs="Arial"/>
          <w:b/>
        </w:rPr>
        <w:t xml:space="preserve"> </w:t>
      </w:r>
      <w:bookmarkEnd w:id="3"/>
      <w:r w:rsidR="00361A7C">
        <w:rPr>
          <w:rFonts w:ascii="Arial" w:hAnsi="Arial" w:cs="Arial"/>
          <w:b/>
        </w:rPr>
        <w:t>RAN</w:t>
      </w:r>
      <w:r w:rsidR="00004615">
        <w:rPr>
          <w:rFonts w:ascii="Arial" w:hAnsi="Arial" w:cs="Arial"/>
          <w:b/>
        </w:rPr>
        <w:t>2</w:t>
      </w:r>
    </w:p>
    <w:p w14:paraId="6F2861B9" w14:textId="44ACD291" w:rsidR="00C62865" w:rsidRDefault="001249C7" w:rsidP="00C160DD">
      <w:pPr>
        <w:rPr>
          <w:color w:val="000000"/>
        </w:rPr>
      </w:pPr>
      <w:r>
        <w:rPr>
          <w:rFonts w:ascii="Arial" w:hAnsi="Arial" w:cs="Arial"/>
          <w:b/>
        </w:rPr>
        <w:t xml:space="preserve">ACTION:  </w:t>
      </w:r>
      <w:r w:rsidR="00540DBC" w:rsidRPr="00540DBC">
        <w:rPr>
          <w:color w:val="000000"/>
        </w:rPr>
        <w:t>RAN</w:t>
      </w:r>
      <w:r w:rsidR="00187966">
        <w:rPr>
          <w:color w:val="000000"/>
        </w:rPr>
        <w:t>1</w:t>
      </w:r>
      <w:r w:rsidR="00540DBC" w:rsidRPr="00540DBC">
        <w:rPr>
          <w:color w:val="000000"/>
        </w:rPr>
        <w:t xml:space="preserve"> respectfully asks RAN</w:t>
      </w:r>
      <w:r w:rsidR="008271F1">
        <w:rPr>
          <w:color w:val="000000"/>
        </w:rPr>
        <w:t>2</w:t>
      </w:r>
      <w:r w:rsidR="00540DBC" w:rsidRPr="00540DBC">
        <w:rPr>
          <w:color w:val="000000"/>
        </w:rPr>
        <w:t xml:space="preserve"> to take </w:t>
      </w:r>
      <w:r w:rsidR="007007B4">
        <w:rPr>
          <w:color w:val="000000"/>
        </w:rPr>
        <w:t>the</w:t>
      </w:r>
      <w:r w:rsidR="00540DBC" w:rsidRPr="00540DBC">
        <w:rPr>
          <w:color w:val="000000"/>
        </w:rPr>
        <w:t xml:space="preserve"> </w:t>
      </w:r>
      <w:r w:rsidR="007007B4">
        <w:rPr>
          <w:color w:val="000000"/>
        </w:rPr>
        <w:t xml:space="preserve">above response </w:t>
      </w:r>
      <w:r w:rsidR="00540DBC" w:rsidRPr="00540DBC">
        <w:rPr>
          <w:color w:val="000000"/>
        </w:rPr>
        <w:t xml:space="preserve">into consideration </w:t>
      </w:r>
      <w:r w:rsidR="00AF1FC3">
        <w:rPr>
          <w:color w:val="000000"/>
        </w:rPr>
        <w:t>for</w:t>
      </w:r>
      <w:r w:rsidR="00540DBC" w:rsidRPr="00540DBC">
        <w:rPr>
          <w:color w:val="000000"/>
        </w:rPr>
        <w:t xml:space="preserve"> the future work.</w:t>
      </w:r>
    </w:p>
    <w:p w14:paraId="3AFB92E0" w14:textId="603E7B6E" w:rsidR="00AF1FC3" w:rsidRDefault="00AF1FC3" w:rsidP="00C160DD">
      <w:pPr>
        <w:rPr>
          <w:color w:val="000000"/>
        </w:rPr>
      </w:pPr>
    </w:p>
    <w:p w14:paraId="5528026D" w14:textId="6105B9F6" w:rsidR="002D7FF9" w:rsidRPr="00004615" w:rsidRDefault="002D7FF9" w:rsidP="00C160DD">
      <w:pPr>
        <w:rPr>
          <w:color w:val="000000"/>
        </w:rPr>
      </w:pPr>
    </w:p>
    <w:p w14:paraId="73B1358C" w14:textId="3CE9B271"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w:t>
      </w:r>
      <w:r w:rsidR="00187966">
        <w:rPr>
          <w:rFonts w:ascii="Arial" w:hAnsi="Arial" w:cs="Arial"/>
          <w:b/>
        </w:rPr>
        <w:t>1</w:t>
      </w:r>
      <w:r w:rsidRPr="000F4E43">
        <w:rPr>
          <w:rFonts w:ascii="Arial" w:hAnsi="Arial" w:cs="Arial"/>
          <w:b/>
        </w:rPr>
        <w:t xml:space="preserve"> Meetings:</w:t>
      </w:r>
    </w:p>
    <w:p w14:paraId="688C79E2" w14:textId="2ECB525F" w:rsidR="00B967AD" w:rsidRPr="009A253B" w:rsidRDefault="00B967AD" w:rsidP="00D95AB4">
      <w:pPr>
        <w:tabs>
          <w:tab w:val="left" w:pos="5103"/>
        </w:tabs>
        <w:spacing w:after="120"/>
        <w:ind w:left="2268" w:hanging="2268"/>
        <w:rPr>
          <w:bCs/>
          <w:lang w:val="sv-SE"/>
        </w:rPr>
      </w:pPr>
      <w:r w:rsidRPr="009A253B">
        <w:rPr>
          <w:bCs/>
          <w:lang w:val="sv-SE"/>
        </w:rPr>
        <w:t>TSG-RAN WG</w:t>
      </w:r>
      <w:r w:rsidR="00187966">
        <w:rPr>
          <w:bCs/>
          <w:lang w:val="sv-SE"/>
        </w:rPr>
        <w:t>1</w:t>
      </w:r>
      <w:r w:rsidRPr="009A253B">
        <w:rPr>
          <w:bCs/>
          <w:lang w:val="sv-SE"/>
        </w:rPr>
        <w:t>#</w:t>
      </w:r>
      <w:r w:rsidR="00187966">
        <w:rPr>
          <w:bCs/>
          <w:lang w:val="sv-SE"/>
        </w:rPr>
        <w:t>114</w:t>
      </w:r>
      <w:r w:rsidRPr="009A253B">
        <w:rPr>
          <w:bCs/>
          <w:lang w:val="sv-SE"/>
        </w:rPr>
        <w:t xml:space="preserve">                      </w:t>
      </w:r>
      <w:r w:rsidR="00261241">
        <w:rPr>
          <w:bCs/>
          <w:lang w:val="sv-SE"/>
        </w:rPr>
        <w:t>2023-0</w:t>
      </w:r>
      <w:r w:rsidR="00261241">
        <w:rPr>
          <w:rFonts w:hint="eastAsia"/>
          <w:bCs/>
          <w:lang w:val="sv-SE" w:eastAsia="zh-CN"/>
        </w:rPr>
        <w:t>8</w:t>
      </w:r>
      <w:r w:rsidR="00261241">
        <w:rPr>
          <w:bCs/>
          <w:lang w:val="sv-SE"/>
        </w:rPr>
        <w:t>-2</w:t>
      </w:r>
      <w:r w:rsidR="00261241">
        <w:rPr>
          <w:rFonts w:hint="eastAsia"/>
          <w:bCs/>
          <w:lang w:val="sv-SE" w:eastAsia="zh-CN"/>
        </w:rPr>
        <w:t>1</w:t>
      </w:r>
      <w:r w:rsidR="00D95AB4">
        <w:rPr>
          <w:rFonts w:hint="eastAsia"/>
          <w:bCs/>
          <w:lang w:val="sv-SE" w:eastAsia="zh-CN"/>
        </w:rPr>
        <w:t xml:space="preserve"> </w:t>
      </w:r>
      <w:r w:rsidR="00D95AB4">
        <w:rPr>
          <w:bCs/>
          <w:lang w:val="sv-SE" w:eastAsia="zh-CN"/>
        </w:rPr>
        <w:t xml:space="preserve">to </w:t>
      </w:r>
      <w:r w:rsidR="00261241">
        <w:rPr>
          <w:bCs/>
          <w:lang w:val="sv-SE"/>
        </w:rPr>
        <w:t>2023-0</w:t>
      </w:r>
      <w:r w:rsidR="00261241">
        <w:rPr>
          <w:rFonts w:hint="eastAsia"/>
          <w:bCs/>
          <w:lang w:val="sv-SE" w:eastAsia="zh-CN"/>
        </w:rPr>
        <w:t>8</w:t>
      </w:r>
      <w:r w:rsidR="00261241">
        <w:rPr>
          <w:bCs/>
          <w:lang w:val="sv-SE"/>
        </w:rPr>
        <w:t>-</w:t>
      </w:r>
      <w:r w:rsidR="00261241">
        <w:rPr>
          <w:rFonts w:hint="eastAsia"/>
          <w:bCs/>
          <w:lang w:val="sv-SE" w:eastAsia="zh-CN"/>
        </w:rPr>
        <w:t>25</w:t>
      </w:r>
      <w:r w:rsidR="00261241">
        <w:rPr>
          <w:bCs/>
          <w:lang w:val="sv-SE"/>
        </w:rPr>
        <w:tab/>
      </w:r>
      <w:r w:rsidR="00261241">
        <w:rPr>
          <w:bCs/>
          <w:lang w:val="sv-SE"/>
        </w:rPr>
        <w:tab/>
      </w:r>
      <w:r w:rsidR="001D22BF">
        <w:rPr>
          <w:bCs/>
          <w:lang w:val="sv-SE"/>
        </w:rPr>
        <w:t>Toulouse</w:t>
      </w:r>
      <w:r w:rsidR="00261241" w:rsidRPr="00261241">
        <w:rPr>
          <w:bCs/>
          <w:lang w:val="sv-SE"/>
        </w:rPr>
        <w:t>, FR</w:t>
      </w:r>
      <w:r w:rsidRPr="009A253B">
        <w:rPr>
          <w:bCs/>
          <w:lang w:val="sv-SE"/>
        </w:rPr>
        <w:t xml:space="preserve"> </w:t>
      </w:r>
    </w:p>
    <w:p w14:paraId="6A9CE181" w14:textId="621F0234" w:rsidR="00187966" w:rsidRPr="009A253B" w:rsidRDefault="00187966" w:rsidP="00187966">
      <w:pPr>
        <w:tabs>
          <w:tab w:val="left" w:pos="5103"/>
        </w:tabs>
        <w:spacing w:after="120"/>
        <w:ind w:left="2268" w:hanging="2268"/>
        <w:rPr>
          <w:bCs/>
          <w:lang w:val="sv-SE"/>
        </w:rPr>
      </w:pPr>
      <w:r w:rsidRPr="009A253B">
        <w:rPr>
          <w:bCs/>
          <w:lang w:val="sv-SE"/>
        </w:rPr>
        <w:t>TSG-RAN WG</w:t>
      </w:r>
      <w:r>
        <w:rPr>
          <w:bCs/>
          <w:lang w:val="sv-SE"/>
        </w:rPr>
        <w:t>1</w:t>
      </w:r>
      <w:r w:rsidRPr="009A253B">
        <w:rPr>
          <w:bCs/>
          <w:lang w:val="sv-SE"/>
        </w:rPr>
        <w:t>#</w:t>
      </w:r>
      <w:r>
        <w:rPr>
          <w:bCs/>
          <w:lang w:val="sv-SE"/>
        </w:rPr>
        <w:t>114</w:t>
      </w:r>
      <w:r w:rsidR="008271F1">
        <w:rPr>
          <w:bCs/>
          <w:lang w:val="sv-SE"/>
        </w:rPr>
        <w:t>-bis</w:t>
      </w:r>
      <w:r w:rsidRPr="009A253B">
        <w:rPr>
          <w:bCs/>
          <w:lang w:val="sv-SE"/>
        </w:rPr>
        <w:t xml:space="preserve">                </w:t>
      </w:r>
      <w:r>
        <w:rPr>
          <w:bCs/>
          <w:lang w:val="sv-SE"/>
        </w:rPr>
        <w:t>2023-</w:t>
      </w:r>
      <w:r w:rsidR="008271F1">
        <w:rPr>
          <w:bCs/>
          <w:lang w:val="sv-SE"/>
        </w:rPr>
        <w:t>10</w:t>
      </w:r>
      <w:r>
        <w:rPr>
          <w:bCs/>
          <w:lang w:val="sv-SE"/>
        </w:rPr>
        <w:t>-</w:t>
      </w:r>
      <w:r w:rsidR="008271F1">
        <w:rPr>
          <w:bCs/>
          <w:lang w:val="sv-SE"/>
        </w:rPr>
        <w:t>09</w:t>
      </w:r>
      <w:r>
        <w:rPr>
          <w:rFonts w:hint="eastAsia"/>
          <w:bCs/>
          <w:lang w:val="sv-SE" w:eastAsia="zh-CN"/>
        </w:rPr>
        <w:t xml:space="preserve"> </w:t>
      </w:r>
      <w:r>
        <w:rPr>
          <w:bCs/>
          <w:lang w:val="sv-SE" w:eastAsia="zh-CN"/>
        </w:rPr>
        <w:t xml:space="preserve">to </w:t>
      </w:r>
      <w:r>
        <w:rPr>
          <w:bCs/>
          <w:lang w:val="sv-SE"/>
        </w:rPr>
        <w:t>2023-</w:t>
      </w:r>
      <w:r w:rsidR="008271F1">
        <w:rPr>
          <w:bCs/>
          <w:lang w:val="sv-SE"/>
        </w:rPr>
        <w:t>10</w:t>
      </w:r>
      <w:r>
        <w:rPr>
          <w:bCs/>
          <w:lang w:val="sv-SE"/>
        </w:rPr>
        <w:t>-</w:t>
      </w:r>
      <w:r w:rsidR="008271F1">
        <w:rPr>
          <w:bCs/>
          <w:lang w:val="sv-SE" w:eastAsia="zh-CN"/>
        </w:rPr>
        <w:t>13</w:t>
      </w:r>
      <w:r>
        <w:rPr>
          <w:bCs/>
          <w:lang w:val="sv-SE"/>
        </w:rPr>
        <w:tab/>
      </w:r>
      <w:r>
        <w:rPr>
          <w:bCs/>
          <w:lang w:val="sv-SE"/>
        </w:rPr>
        <w:tab/>
      </w:r>
      <w:r w:rsidR="008271F1">
        <w:rPr>
          <w:bCs/>
          <w:lang w:val="sv-SE"/>
        </w:rPr>
        <w:t>Xiamen</w:t>
      </w:r>
      <w:r w:rsidRPr="00261241">
        <w:rPr>
          <w:bCs/>
          <w:lang w:val="sv-SE"/>
        </w:rPr>
        <w:t xml:space="preserve">, </w:t>
      </w:r>
      <w:r w:rsidR="008271F1">
        <w:rPr>
          <w:bCs/>
          <w:lang w:val="sv-SE"/>
        </w:rPr>
        <w:t>CN</w:t>
      </w:r>
      <w:r w:rsidRPr="009A253B">
        <w:rPr>
          <w:bCs/>
          <w:lang w:val="sv-SE"/>
        </w:rPr>
        <w:t xml:space="preserve"> </w:t>
      </w:r>
    </w:p>
    <w:p w14:paraId="24B4A996" w14:textId="77777777" w:rsidR="00B967AD" w:rsidRPr="001629AC" w:rsidRDefault="00B967AD" w:rsidP="00BF342B">
      <w:pPr>
        <w:tabs>
          <w:tab w:val="left" w:pos="5103"/>
        </w:tabs>
        <w:spacing w:after="120"/>
        <w:ind w:left="2268" w:hanging="2268"/>
        <w:rPr>
          <w:rFonts w:ascii="Arial" w:hAnsi="Arial" w:cs="Arial"/>
          <w:bCs/>
          <w:lang w:val="sv-SE"/>
        </w:rPr>
      </w:pPr>
    </w:p>
    <w:sectPr w:rsidR="00B967AD" w:rsidRPr="001629AC" w:rsidSect="000F4E43">
      <w:footerReference w:type="default" r:id="rId12"/>
      <w:footerReference w:type="first" r:id="rId1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7E55A8" w14:textId="77777777" w:rsidR="00F1523F" w:rsidRDefault="00F1523F">
      <w:r>
        <w:separator/>
      </w:r>
    </w:p>
  </w:endnote>
  <w:endnote w:type="continuationSeparator" w:id="0">
    <w:p w14:paraId="5C7FC65F" w14:textId="77777777" w:rsidR="00F1523F" w:rsidRDefault="00F1523F">
      <w:r>
        <w:continuationSeparator/>
      </w:r>
    </w:p>
  </w:endnote>
  <w:endnote w:type="continuationNotice" w:id="1">
    <w:p w14:paraId="2CF7315B" w14:textId="77777777" w:rsidR="00F1523F" w:rsidRDefault="00F152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onotype Sorts">
    <w:altName w:val="Wingdings"/>
    <w:charset w:val="02"/>
    <w:family w:val="auto"/>
    <w:pitch w:val="default"/>
    <w:sig w:usb0="00000000" w:usb1="0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6866245"/>
      <w:docPartObj>
        <w:docPartGallery w:val="Page Numbers (Bottom of Page)"/>
        <w:docPartUnique/>
      </w:docPartObj>
    </w:sdtPr>
    <w:sdtEndPr/>
    <w:sdtContent>
      <w:p w14:paraId="1EBA0F0A" w14:textId="5E839E6C" w:rsidR="004F6B55" w:rsidRDefault="004F6B55">
        <w:pPr>
          <w:pStyle w:val="a4"/>
          <w:jc w:val="right"/>
        </w:pPr>
        <w:r>
          <w:fldChar w:fldCharType="begin"/>
        </w:r>
        <w:r>
          <w:instrText>PAGE   \* MERGEFORMAT</w:instrText>
        </w:r>
        <w:r>
          <w:fldChar w:fldCharType="separate"/>
        </w:r>
        <w:r w:rsidR="00D00969" w:rsidRPr="00D00969">
          <w:rPr>
            <w:noProof/>
            <w:lang w:val="fr-FR"/>
          </w:rPr>
          <w:t>2</w:t>
        </w:r>
        <w:r>
          <w:fldChar w:fldCharType="end"/>
        </w:r>
      </w:p>
    </w:sdtContent>
  </w:sdt>
  <w:p w14:paraId="3428E939" w14:textId="77777777" w:rsidR="004F6B55" w:rsidRDefault="004F6B5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9520541"/>
      <w:docPartObj>
        <w:docPartGallery w:val="Page Numbers (Bottom of Page)"/>
        <w:docPartUnique/>
      </w:docPartObj>
    </w:sdtPr>
    <w:sdtEndPr/>
    <w:sdtContent>
      <w:p w14:paraId="462A2E89" w14:textId="6941F513" w:rsidR="004F6B55" w:rsidRDefault="004F6B55">
        <w:pPr>
          <w:pStyle w:val="a4"/>
          <w:jc w:val="right"/>
        </w:pPr>
        <w:r>
          <w:fldChar w:fldCharType="begin"/>
        </w:r>
        <w:r>
          <w:instrText>PAGE   \* MERGEFORMAT</w:instrText>
        </w:r>
        <w:r>
          <w:fldChar w:fldCharType="separate"/>
        </w:r>
        <w:r w:rsidR="00D00969" w:rsidRPr="00D00969">
          <w:rPr>
            <w:noProof/>
            <w:lang w:val="fr-FR"/>
          </w:rPr>
          <w:t>1</w:t>
        </w:r>
        <w:r>
          <w:fldChar w:fldCharType="end"/>
        </w:r>
      </w:p>
    </w:sdtContent>
  </w:sdt>
  <w:p w14:paraId="0103013C" w14:textId="77777777" w:rsidR="004F6B55" w:rsidRDefault="004F6B5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887FFF" w14:textId="77777777" w:rsidR="00F1523F" w:rsidRDefault="00F1523F">
      <w:r>
        <w:separator/>
      </w:r>
    </w:p>
  </w:footnote>
  <w:footnote w:type="continuationSeparator" w:id="0">
    <w:p w14:paraId="442F63B9" w14:textId="77777777" w:rsidR="00F1523F" w:rsidRDefault="00F1523F">
      <w:r>
        <w:continuationSeparator/>
      </w:r>
    </w:p>
  </w:footnote>
  <w:footnote w:type="continuationNotice" w:id="1">
    <w:p w14:paraId="6350FB5B" w14:textId="77777777" w:rsidR="00F1523F" w:rsidRDefault="00F1523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9631CE"/>
    <w:multiLevelType w:val="hybridMultilevel"/>
    <w:tmpl w:val="43B01AA2"/>
    <w:lvl w:ilvl="0" w:tplc="D53C0B9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0E4C387A"/>
    <w:multiLevelType w:val="hybridMultilevel"/>
    <w:tmpl w:val="4818204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2A61D0A"/>
    <w:multiLevelType w:val="hybridMultilevel"/>
    <w:tmpl w:val="156E8C82"/>
    <w:lvl w:ilvl="0" w:tplc="E6141B48">
      <w:start w:val="2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15:restartNumberingAfterBreak="0">
    <w:nsid w:val="2CD23BEE"/>
    <w:multiLevelType w:val="hybridMultilevel"/>
    <w:tmpl w:val="DCEAB9FC"/>
    <w:lvl w:ilvl="0" w:tplc="BEB242D2">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1E52E2"/>
    <w:multiLevelType w:val="multilevel"/>
    <w:tmpl w:val="3A1E52E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15:restartNumberingAfterBreak="0">
    <w:nsid w:val="3D825915"/>
    <w:multiLevelType w:val="hybridMultilevel"/>
    <w:tmpl w:val="E7428F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2474DB0"/>
    <w:multiLevelType w:val="hybridMultilevel"/>
    <w:tmpl w:val="EFB6A1D0"/>
    <w:lvl w:ilvl="0" w:tplc="B6B49ECE">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EF223A8"/>
    <w:multiLevelType w:val="hybridMultilevel"/>
    <w:tmpl w:val="A5289848"/>
    <w:lvl w:ilvl="0" w:tplc="F5D469C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C0E3408"/>
    <w:multiLevelType w:val="hybridMultilevel"/>
    <w:tmpl w:val="8F00943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F53231B"/>
    <w:multiLevelType w:val="hybridMultilevel"/>
    <w:tmpl w:val="4184EE2A"/>
    <w:lvl w:ilvl="0" w:tplc="BD46C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7C1797"/>
    <w:multiLevelType w:val="hybridMultilevel"/>
    <w:tmpl w:val="1AFCBE08"/>
    <w:lvl w:ilvl="0" w:tplc="502C345C">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31"/>
  </w:num>
  <w:num w:numId="3">
    <w:abstractNumId w:val="25"/>
  </w:num>
  <w:num w:numId="4">
    <w:abstractNumId w:val="1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6"/>
  </w:num>
  <w:num w:numId="16">
    <w:abstractNumId w:val="10"/>
  </w:num>
  <w:num w:numId="17">
    <w:abstractNumId w:val="19"/>
  </w:num>
  <w:num w:numId="18">
    <w:abstractNumId w:val="29"/>
  </w:num>
  <w:num w:numId="19">
    <w:abstractNumId w:val="11"/>
  </w:num>
  <w:num w:numId="20">
    <w:abstractNumId w:val="22"/>
  </w:num>
  <w:num w:numId="21">
    <w:abstractNumId w:val="28"/>
  </w:num>
  <w:num w:numId="22">
    <w:abstractNumId w:val="12"/>
  </w:num>
  <w:num w:numId="23">
    <w:abstractNumId w:val="30"/>
  </w:num>
  <w:num w:numId="24">
    <w:abstractNumId w:val="32"/>
  </w:num>
  <w:num w:numId="25">
    <w:abstractNumId w:val="13"/>
  </w:num>
  <w:num w:numId="26">
    <w:abstractNumId w:val="16"/>
  </w:num>
  <w:num w:numId="27">
    <w:abstractNumId w:val="37"/>
  </w:num>
  <w:num w:numId="28">
    <w:abstractNumId w:val="21"/>
  </w:num>
  <w:num w:numId="29">
    <w:abstractNumId w:val="15"/>
  </w:num>
  <w:num w:numId="30">
    <w:abstractNumId w:val="24"/>
  </w:num>
  <w:num w:numId="31">
    <w:abstractNumId w:val="34"/>
  </w:num>
  <w:num w:numId="32">
    <w:abstractNumId w:val="35"/>
  </w:num>
  <w:num w:numId="33">
    <w:abstractNumId w:val="26"/>
  </w:num>
  <w:num w:numId="34">
    <w:abstractNumId w:val="14"/>
  </w:num>
  <w:num w:numId="35">
    <w:abstractNumId w:val="23"/>
  </w:num>
  <w:num w:numId="36">
    <w:abstractNumId w:val="20"/>
  </w:num>
  <w:num w:numId="37">
    <w:abstractNumId w:val="27"/>
  </w:num>
  <w:num w:numId="38">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67E"/>
    <w:rsid w:val="00000E80"/>
    <w:rsid w:val="00004615"/>
    <w:rsid w:val="00005C7B"/>
    <w:rsid w:val="00006607"/>
    <w:rsid w:val="0000680C"/>
    <w:rsid w:val="00006E89"/>
    <w:rsid w:val="00007BC6"/>
    <w:rsid w:val="00015DE1"/>
    <w:rsid w:val="00021B72"/>
    <w:rsid w:val="00024F45"/>
    <w:rsid w:val="00026AD2"/>
    <w:rsid w:val="0003410D"/>
    <w:rsid w:val="000366E7"/>
    <w:rsid w:val="0003676E"/>
    <w:rsid w:val="00037D16"/>
    <w:rsid w:val="00042EFC"/>
    <w:rsid w:val="00046166"/>
    <w:rsid w:val="00047692"/>
    <w:rsid w:val="00047EB7"/>
    <w:rsid w:val="0005184A"/>
    <w:rsid w:val="000543B7"/>
    <w:rsid w:val="00054C15"/>
    <w:rsid w:val="00054EDF"/>
    <w:rsid w:val="00062882"/>
    <w:rsid w:val="000643B7"/>
    <w:rsid w:val="00066D8B"/>
    <w:rsid w:val="00066DDC"/>
    <w:rsid w:val="000701CB"/>
    <w:rsid w:val="0007392C"/>
    <w:rsid w:val="00073E86"/>
    <w:rsid w:val="00075635"/>
    <w:rsid w:val="00080F5B"/>
    <w:rsid w:val="00085250"/>
    <w:rsid w:val="00085D08"/>
    <w:rsid w:val="0009213B"/>
    <w:rsid w:val="000940E0"/>
    <w:rsid w:val="00097A7D"/>
    <w:rsid w:val="000A37C1"/>
    <w:rsid w:val="000A4C98"/>
    <w:rsid w:val="000A69D5"/>
    <w:rsid w:val="000B24E2"/>
    <w:rsid w:val="000B4CC2"/>
    <w:rsid w:val="000B7C3B"/>
    <w:rsid w:val="000C2D4A"/>
    <w:rsid w:val="000C2F93"/>
    <w:rsid w:val="000C4591"/>
    <w:rsid w:val="000D0399"/>
    <w:rsid w:val="000D2519"/>
    <w:rsid w:val="000D280B"/>
    <w:rsid w:val="000D716B"/>
    <w:rsid w:val="000E589C"/>
    <w:rsid w:val="000F3B20"/>
    <w:rsid w:val="000F4107"/>
    <w:rsid w:val="000F4E43"/>
    <w:rsid w:val="000F4F27"/>
    <w:rsid w:val="000F75C4"/>
    <w:rsid w:val="00100464"/>
    <w:rsid w:val="0010363D"/>
    <w:rsid w:val="00103B8C"/>
    <w:rsid w:val="00106166"/>
    <w:rsid w:val="00114A22"/>
    <w:rsid w:val="00117D76"/>
    <w:rsid w:val="00122936"/>
    <w:rsid w:val="001249C7"/>
    <w:rsid w:val="00125F92"/>
    <w:rsid w:val="00127922"/>
    <w:rsid w:val="00130723"/>
    <w:rsid w:val="00131689"/>
    <w:rsid w:val="001332EF"/>
    <w:rsid w:val="00136EAD"/>
    <w:rsid w:val="00140A68"/>
    <w:rsid w:val="00141274"/>
    <w:rsid w:val="00145B1F"/>
    <w:rsid w:val="00145B98"/>
    <w:rsid w:val="0014780D"/>
    <w:rsid w:val="00147CF9"/>
    <w:rsid w:val="00150A2D"/>
    <w:rsid w:val="00151B18"/>
    <w:rsid w:val="0015303A"/>
    <w:rsid w:val="00160ECE"/>
    <w:rsid w:val="00162004"/>
    <w:rsid w:val="001629AC"/>
    <w:rsid w:val="00163C2A"/>
    <w:rsid w:val="001706DF"/>
    <w:rsid w:val="00170D57"/>
    <w:rsid w:val="00171B39"/>
    <w:rsid w:val="001736A6"/>
    <w:rsid w:val="00173AA4"/>
    <w:rsid w:val="00173E8C"/>
    <w:rsid w:val="00180DD8"/>
    <w:rsid w:val="0018414D"/>
    <w:rsid w:val="00184551"/>
    <w:rsid w:val="0018482B"/>
    <w:rsid w:val="00187966"/>
    <w:rsid w:val="00191DDE"/>
    <w:rsid w:val="001920D2"/>
    <w:rsid w:val="00193157"/>
    <w:rsid w:val="001951AB"/>
    <w:rsid w:val="00195F9D"/>
    <w:rsid w:val="00196E62"/>
    <w:rsid w:val="001A020E"/>
    <w:rsid w:val="001A51D0"/>
    <w:rsid w:val="001A5BA0"/>
    <w:rsid w:val="001A6A00"/>
    <w:rsid w:val="001B3BB9"/>
    <w:rsid w:val="001B4DFB"/>
    <w:rsid w:val="001B5986"/>
    <w:rsid w:val="001B6056"/>
    <w:rsid w:val="001B75AA"/>
    <w:rsid w:val="001B7A74"/>
    <w:rsid w:val="001B7D31"/>
    <w:rsid w:val="001C07A7"/>
    <w:rsid w:val="001C2D17"/>
    <w:rsid w:val="001C2D7F"/>
    <w:rsid w:val="001C2D8F"/>
    <w:rsid w:val="001C3646"/>
    <w:rsid w:val="001C4EC0"/>
    <w:rsid w:val="001C5108"/>
    <w:rsid w:val="001C6DF3"/>
    <w:rsid w:val="001C7EE5"/>
    <w:rsid w:val="001D22BF"/>
    <w:rsid w:val="001D4E8F"/>
    <w:rsid w:val="001D565E"/>
    <w:rsid w:val="001E01A1"/>
    <w:rsid w:val="001E269F"/>
    <w:rsid w:val="001E7476"/>
    <w:rsid w:val="00201377"/>
    <w:rsid w:val="00201F95"/>
    <w:rsid w:val="002022D6"/>
    <w:rsid w:val="002051ED"/>
    <w:rsid w:val="00206527"/>
    <w:rsid w:val="002072BC"/>
    <w:rsid w:val="00211069"/>
    <w:rsid w:val="0021131A"/>
    <w:rsid w:val="00213F79"/>
    <w:rsid w:val="00217431"/>
    <w:rsid w:val="00220FF6"/>
    <w:rsid w:val="002217F0"/>
    <w:rsid w:val="00221E31"/>
    <w:rsid w:val="002229EC"/>
    <w:rsid w:val="00222AEA"/>
    <w:rsid w:val="002234B2"/>
    <w:rsid w:val="002248DE"/>
    <w:rsid w:val="00224D91"/>
    <w:rsid w:val="002273B4"/>
    <w:rsid w:val="00227B2D"/>
    <w:rsid w:val="00232558"/>
    <w:rsid w:val="00234232"/>
    <w:rsid w:val="00234647"/>
    <w:rsid w:val="00234B7E"/>
    <w:rsid w:val="00235076"/>
    <w:rsid w:val="00237060"/>
    <w:rsid w:val="00240161"/>
    <w:rsid w:val="002409BC"/>
    <w:rsid w:val="002430FA"/>
    <w:rsid w:val="00245ED6"/>
    <w:rsid w:val="00250A0F"/>
    <w:rsid w:val="00251F77"/>
    <w:rsid w:val="00252003"/>
    <w:rsid w:val="00252ACE"/>
    <w:rsid w:val="00254CC8"/>
    <w:rsid w:val="00257290"/>
    <w:rsid w:val="0025747F"/>
    <w:rsid w:val="00260635"/>
    <w:rsid w:val="00260863"/>
    <w:rsid w:val="00261241"/>
    <w:rsid w:val="00262E36"/>
    <w:rsid w:val="00264C14"/>
    <w:rsid w:val="002652E8"/>
    <w:rsid w:val="002664FB"/>
    <w:rsid w:val="00267697"/>
    <w:rsid w:val="00270F49"/>
    <w:rsid w:val="0027240F"/>
    <w:rsid w:val="0027251A"/>
    <w:rsid w:val="002756CA"/>
    <w:rsid w:val="00276571"/>
    <w:rsid w:val="002767FA"/>
    <w:rsid w:val="002809B2"/>
    <w:rsid w:val="00281643"/>
    <w:rsid w:val="00282203"/>
    <w:rsid w:val="00282D3F"/>
    <w:rsid w:val="00283B10"/>
    <w:rsid w:val="00284687"/>
    <w:rsid w:val="00286536"/>
    <w:rsid w:val="00287F98"/>
    <w:rsid w:val="00291299"/>
    <w:rsid w:val="0029196B"/>
    <w:rsid w:val="00292699"/>
    <w:rsid w:val="00292B1C"/>
    <w:rsid w:val="0029370E"/>
    <w:rsid w:val="00296D9F"/>
    <w:rsid w:val="002A2FAE"/>
    <w:rsid w:val="002A4D28"/>
    <w:rsid w:val="002A693B"/>
    <w:rsid w:val="002A7D23"/>
    <w:rsid w:val="002B0657"/>
    <w:rsid w:val="002B112D"/>
    <w:rsid w:val="002B2C47"/>
    <w:rsid w:val="002B5827"/>
    <w:rsid w:val="002B6D4F"/>
    <w:rsid w:val="002B71C4"/>
    <w:rsid w:val="002C02EC"/>
    <w:rsid w:val="002C07D2"/>
    <w:rsid w:val="002C1974"/>
    <w:rsid w:val="002C2C03"/>
    <w:rsid w:val="002C2C1F"/>
    <w:rsid w:val="002C3FF8"/>
    <w:rsid w:val="002D10C3"/>
    <w:rsid w:val="002D65D7"/>
    <w:rsid w:val="002D6A26"/>
    <w:rsid w:val="002D78A2"/>
    <w:rsid w:val="002D7FF9"/>
    <w:rsid w:val="002E0CE9"/>
    <w:rsid w:val="002E1B42"/>
    <w:rsid w:val="002E251B"/>
    <w:rsid w:val="002E6410"/>
    <w:rsid w:val="002F0A78"/>
    <w:rsid w:val="00301648"/>
    <w:rsid w:val="0030325F"/>
    <w:rsid w:val="00307BBD"/>
    <w:rsid w:val="003108A2"/>
    <w:rsid w:val="003125F5"/>
    <w:rsid w:val="00313F26"/>
    <w:rsid w:val="003150EB"/>
    <w:rsid w:val="00323CE7"/>
    <w:rsid w:val="00331DF4"/>
    <w:rsid w:val="00332EBE"/>
    <w:rsid w:val="00335F4D"/>
    <w:rsid w:val="00336106"/>
    <w:rsid w:val="00337565"/>
    <w:rsid w:val="0034136B"/>
    <w:rsid w:val="003416D9"/>
    <w:rsid w:val="00342DF7"/>
    <w:rsid w:val="00343D04"/>
    <w:rsid w:val="00346AB8"/>
    <w:rsid w:val="00346DFB"/>
    <w:rsid w:val="003528E6"/>
    <w:rsid w:val="003530BB"/>
    <w:rsid w:val="00353577"/>
    <w:rsid w:val="00355512"/>
    <w:rsid w:val="003572EC"/>
    <w:rsid w:val="00361A7C"/>
    <w:rsid w:val="00365B15"/>
    <w:rsid w:val="003678AA"/>
    <w:rsid w:val="00371F10"/>
    <w:rsid w:val="00373083"/>
    <w:rsid w:val="00375D58"/>
    <w:rsid w:val="0037661E"/>
    <w:rsid w:val="00376D15"/>
    <w:rsid w:val="00377E13"/>
    <w:rsid w:val="00381481"/>
    <w:rsid w:val="00384051"/>
    <w:rsid w:val="0038557E"/>
    <w:rsid w:val="00386718"/>
    <w:rsid w:val="0039216E"/>
    <w:rsid w:val="0039320E"/>
    <w:rsid w:val="00393A3F"/>
    <w:rsid w:val="00394407"/>
    <w:rsid w:val="003A0074"/>
    <w:rsid w:val="003A2207"/>
    <w:rsid w:val="003A2609"/>
    <w:rsid w:val="003A3C57"/>
    <w:rsid w:val="003A619C"/>
    <w:rsid w:val="003B1AD4"/>
    <w:rsid w:val="003B3CC9"/>
    <w:rsid w:val="003B4B48"/>
    <w:rsid w:val="003B710F"/>
    <w:rsid w:val="003C2BB1"/>
    <w:rsid w:val="003C4851"/>
    <w:rsid w:val="003C6079"/>
    <w:rsid w:val="003D0E42"/>
    <w:rsid w:val="003D20E4"/>
    <w:rsid w:val="003D31E9"/>
    <w:rsid w:val="003D5908"/>
    <w:rsid w:val="003D7A6C"/>
    <w:rsid w:val="003E2931"/>
    <w:rsid w:val="003E2C14"/>
    <w:rsid w:val="003E65C5"/>
    <w:rsid w:val="003F2C04"/>
    <w:rsid w:val="003F4521"/>
    <w:rsid w:val="003F4D2F"/>
    <w:rsid w:val="003F56C7"/>
    <w:rsid w:val="00401E44"/>
    <w:rsid w:val="00403DC5"/>
    <w:rsid w:val="004067E1"/>
    <w:rsid w:val="00411BED"/>
    <w:rsid w:val="004120B7"/>
    <w:rsid w:val="00412FBA"/>
    <w:rsid w:val="004142A3"/>
    <w:rsid w:val="00414A1A"/>
    <w:rsid w:val="00415A5B"/>
    <w:rsid w:val="00420760"/>
    <w:rsid w:val="00420E2F"/>
    <w:rsid w:val="00424482"/>
    <w:rsid w:val="004250AF"/>
    <w:rsid w:val="0042531E"/>
    <w:rsid w:val="004343D6"/>
    <w:rsid w:val="00440153"/>
    <w:rsid w:val="0044039A"/>
    <w:rsid w:val="004418B4"/>
    <w:rsid w:val="00444305"/>
    <w:rsid w:val="00445A81"/>
    <w:rsid w:val="004461B8"/>
    <w:rsid w:val="00447106"/>
    <w:rsid w:val="00453091"/>
    <w:rsid w:val="00455367"/>
    <w:rsid w:val="004572CC"/>
    <w:rsid w:val="00463675"/>
    <w:rsid w:val="00466753"/>
    <w:rsid w:val="00467B02"/>
    <w:rsid w:val="0047213B"/>
    <w:rsid w:val="00473DB0"/>
    <w:rsid w:val="004757C9"/>
    <w:rsid w:val="004804FF"/>
    <w:rsid w:val="0048097D"/>
    <w:rsid w:val="0048124E"/>
    <w:rsid w:val="00481E44"/>
    <w:rsid w:val="00484590"/>
    <w:rsid w:val="00487F0B"/>
    <w:rsid w:val="004906B7"/>
    <w:rsid w:val="00490DDC"/>
    <w:rsid w:val="004937C7"/>
    <w:rsid w:val="00494612"/>
    <w:rsid w:val="0049715C"/>
    <w:rsid w:val="00497C13"/>
    <w:rsid w:val="004A0A05"/>
    <w:rsid w:val="004A0C26"/>
    <w:rsid w:val="004A33FE"/>
    <w:rsid w:val="004A355A"/>
    <w:rsid w:val="004A6423"/>
    <w:rsid w:val="004A7F66"/>
    <w:rsid w:val="004B21B2"/>
    <w:rsid w:val="004B2218"/>
    <w:rsid w:val="004B4368"/>
    <w:rsid w:val="004B4622"/>
    <w:rsid w:val="004B7F11"/>
    <w:rsid w:val="004C063B"/>
    <w:rsid w:val="004C164D"/>
    <w:rsid w:val="004C17C1"/>
    <w:rsid w:val="004C1847"/>
    <w:rsid w:val="004D1064"/>
    <w:rsid w:val="004D29B5"/>
    <w:rsid w:val="004D3C3E"/>
    <w:rsid w:val="004D7AA0"/>
    <w:rsid w:val="004E0649"/>
    <w:rsid w:val="004E1AFD"/>
    <w:rsid w:val="004E41D5"/>
    <w:rsid w:val="004E4E18"/>
    <w:rsid w:val="004E6585"/>
    <w:rsid w:val="004E6A95"/>
    <w:rsid w:val="004E730A"/>
    <w:rsid w:val="004E7EA7"/>
    <w:rsid w:val="004F1221"/>
    <w:rsid w:val="004F6B55"/>
    <w:rsid w:val="005012BB"/>
    <w:rsid w:val="00505EC0"/>
    <w:rsid w:val="00507C6D"/>
    <w:rsid w:val="00510ABC"/>
    <w:rsid w:val="00512355"/>
    <w:rsid w:val="005135D8"/>
    <w:rsid w:val="005162EE"/>
    <w:rsid w:val="00517EFB"/>
    <w:rsid w:val="00520660"/>
    <w:rsid w:val="00521F2C"/>
    <w:rsid w:val="0052208B"/>
    <w:rsid w:val="00523514"/>
    <w:rsid w:val="00523593"/>
    <w:rsid w:val="0053101C"/>
    <w:rsid w:val="00531ED0"/>
    <w:rsid w:val="00532A72"/>
    <w:rsid w:val="0053756A"/>
    <w:rsid w:val="005376A0"/>
    <w:rsid w:val="00540D98"/>
    <w:rsid w:val="00540DBC"/>
    <w:rsid w:val="005449F0"/>
    <w:rsid w:val="0054691A"/>
    <w:rsid w:val="00552493"/>
    <w:rsid w:val="00552EB2"/>
    <w:rsid w:val="00553017"/>
    <w:rsid w:val="0055557F"/>
    <w:rsid w:val="0055662C"/>
    <w:rsid w:val="005706B7"/>
    <w:rsid w:val="00570A65"/>
    <w:rsid w:val="00570F97"/>
    <w:rsid w:val="00571FA0"/>
    <w:rsid w:val="00573A39"/>
    <w:rsid w:val="00573BF0"/>
    <w:rsid w:val="00574707"/>
    <w:rsid w:val="00575F27"/>
    <w:rsid w:val="00580BAA"/>
    <w:rsid w:val="0058326A"/>
    <w:rsid w:val="00584B08"/>
    <w:rsid w:val="00585286"/>
    <w:rsid w:val="00586FBF"/>
    <w:rsid w:val="00587726"/>
    <w:rsid w:val="00592DCC"/>
    <w:rsid w:val="00592EEB"/>
    <w:rsid w:val="00593608"/>
    <w:rsid w:val="00594D67"/>
    <w:rsid w:val="00597D57"/>
    <w:rsid w:val="005A114A"/>
    <w:rsid w:val="005A7173"/>
    <w:rsid w:val="005B2011"/>
    <w:rsid w:val="005B4135"/>
    <w:rsid w:val="005B7090"/>
    <w:rsid w:val="005C0C4C"/>
    <w:rsid w:val="005C0CFE"/>
    <w:rsid w:val="005C16F5"/>
    <w:rsid w:val="005C1AAD"/>
    <w:rsid w:val="005C219B"/>
    <w:rsid w:val="005C237F"/>
    <w:rsid w:val="005D1466"/>
    <w:rsid w:val="005D3FA9"/>
    <w:rsid w:val="005D4049"/>
    <w:rsid w:val="005E3C6C"/>
    <w:rsid w:val="005E4D3A"/>
    <w:rsid w:val="005E63C8"/>
    <w:rsid w:val="005F087F"/>
    <w:rsid w:val="005F73E7"/>
    <w:rsid w:val="005F7893"/>
    <w:rsid w:val="00600900"/>
    <w:rsid w:val="0060478B"/>
    <w:rsid w:val="00606011"/>
    <w:rsid w:val="0061182F"/>
    <w:rsid w:val="00611D24"/>
    <w:rsid w:val="00611E7F"/>
    <w:rsid w:val="00614318"/>
    <w:rsid w:val="0061652D"/>
    <w:rsid w:val="00622D47"/>
    <w:rsid w:val="006238B3"/>
    <w:rsid w:val="00625693"/>
    <w:rsid w:val="00626BAD"/>
    <w:rsid w:val="006311F9"/>
    <w:rsid w:val="006338BE"/>
    <w:rsid w:val="00634A86"/>
    <w:rsid w:val="00643616"/>
    <w:rsid w:val="00643969"/>
    <w:rsid w:val="0064596D"/>
    <w:rsid w:val="00661270"/>
    <w:rsid w:val="00663CB6"/>
    <w:rsid w:val="00666E20"/>
    <w:rsid w:val="006677DF"/>
    <w:rsid w:val="00670000"/>
    <w:rsid w:val="0067235C"/>
    <w:rsid w:val="00680F20"/>
    <w:rsid w:val="00684D62"/>
    <w:rsid w:val="00685DED"/>
    <w:rsid w:val="0069067A"/>
    <w:rsid w:val="00690CDC"/>
    <w:rsid w:val="00695F3B"/>
    <w:rsid w:val="006A004C"/>
    <w:rsid w:val="006A1D13"/>
    <w:rsid w:val="006A43A3"/>
    <w:rsid w:val="006A689A"/>
    <w:rsid w:val="006B0FB8"/>
    <w:rsid w:val="006B32D3"/>
    <w:rsid w:val="006B450E"/>
    <w:rsid w:val="006B7A21"/>
    <w:rsid w:val="006C036A"/>
    <w:rsid w:val="006C0F68"/>
    <w:rsid w:val="006C1801"/>
    <w:rsid w:val="006C4598"/>
    <w:rsid w:val="006C541C"/>
    <w:rsid w:val="006C6877"/>
    <w:rsid w:val="006D15BD"/>
    <w:rsid w:val="006D3AE7"/>
    <w:rsid w:val="006D67DE"/>
    <w:rsid w:val="006E01F5"/>
    <w:rsid w:val="006E3029"/>
    <w:rsid w:val="006F14C6"/>
    <w:rsid w:val="006F2ACA"/>
    <w:rsid w:val="006F3FE0"/>
    <w:rsid w:val="006F41C5"/>
    <w:rsid w:val="006F75B7"/>
    <w:rsid w:val="006F778D"/>
    <w:rsid w:val="007007B4"/>
    <w:rsid w:val="007021A8"/>
    <w:rsid w:val="007031CD"/>
    <w:rsid w:val="007053FF"/>
    <w:rsid w:val="00710DBD"/>
    <w:rsid w:val="00711670"/>
    <w:rsid w:val="007210EF"/>
    <w:rsid w:val="00722D4F"/>
    <w:rsid w:val="00724AD2"/>
    <w:rsid w:val="00726FC3"/>
    <w:rsid w:val="007310AF"/>
    <w:rsid w:val="0073252B"/>
    <w:rsid w:val="00732675"/>
    <w:rsid w:val="00733F7D"/>
    <w:rsid w:val="007361BF"/>
    <w:rsid w:val="00736595"/>
    <w:rsid w:val="00737F70"/>
    <w:rsid w:val="00743959"/>
    <w:rsid w:val="00746DDF"/>
    <w:rsid w:val="007519BF"/>
    <w:rsid w:val="00752D0B"/>
    <w:rsid w:val="007545E7"/>
    <w:rsid w:val="00754724"/>
    <w:rsid w:val="00756E51"/>
    <w:rsid w:val="00757D93"/>
    <w:rsid w:val="007611F0"/>
    <w:rsid w:val="00761B4C"/>
    <w:rsid w:val="007644C1"/>
    <w:rsid w:val="00765B58"/>
    <w:rsid w:val="00771542"/>
    <w:rsid w:val="0077648D"/>
    <w:rsid w:val="0078005A"/>
    <w:rsid w:val="007814C9"/>
    <w:rsid w:val="00782852"/>
    <w:rsid w:val="007828F2"/>
    <w:rsid w:val="007860A1"/>
    <w:rsid w:val="007862A2"/>
    <w:rsid w:val="007941EB"/>
    <w:rsid w:val="00794977"/>
    <w:rsid w:val="00794BC6"/>
    <w:rsid w:val="00795D8B"/>
    <w:rsid w:val="00795ECA"/>
    <w:rsid w:val="007A1983"/>
    <w:rsid w:val="007A2060"/>
    <w:rsid w:val="007A4B51"/>
    <w:rsid w:val="007A5251"/>
    <w:rsid w:val="007A581A"/>
    <w:rsid w:val="007A689F"/>
    <w:rsid w:val="007B048A"/>
    <w:rsid w:val="007B312E"/>
    <w:rsid w:val="007C0031"/>
    <w:rsid w:val="007C0A35"/>
    <w:rsid w:val="007C2E13"/>
    <w:rsid w:val="007C31A7"/>
    <w:rsid w:val="007C330B"/>
    <w:rsid w:val="007C4C69"/>
    <w:rsid w:val="007C586E"/>
    <w:rsid w:val="007D2F11"/>
    <w:rsid w:val="007E31C6"/>
    <w:rsid w:val="007E365E"/>
    <w:rsid w:val="007E5CFF"/>
    <w:rsid w:val="007F29E4"/>
    <w:rsid w:val="007F52A1"/>
    <w:rsid w:val="007F65E2"/>
    <w:rsid w:val="007F6BD8"/>
    <w:rsid w:val="0080117D"/>
    <w:rsid w:val="00801416"/>
    <w:rsid w:val="00803FBA"/>
    <w:rsid w:val="00805815"/>
    <w:rsid w:val="00807794"/>
    <w:rsid w:val="00812E29"/>
    <w:rsid w:val="00813551"/>
    <w:rsid w:val="0081586A"/>
    <w:rsid w:val="00815E1F"/>
    <w:rsid w:val="00816AED"/>
    <w:rsid w:val="00817477"/>
    <w:rsid w:val="008178A4"/>
    <w:rsid w:val="0082092B"/>
    <w:rsid w:val="00820991"/>
    <w:rsid w:val="008217F2"/>
    <w:rsid w:val="00823599"/>
    <w:rsid w:val="00825700"/>
    <w:rsid w:val="008271F1"/>
    <w:rsid w:val="0083131E"/>
    <w:rsid w:val="00833535"/>
    <w:rsid w:val="0083473F"/>
    <w:rsid w:val="008353F6"/>
    <w:rsid w:val="008379B4"/>
    <w:rsid w:val="00840AF9"/>
    <w:rsid w:val="00841AEA"/>
    <w:rsid w:val="008429D5"/>
    <w:rsid w:val="008437FC"/>
    <w:rsid w:val="00843A4A"/>
    <w:rsid w:val="0084472E"/>
    <w:rsid w:val="0085014D"/>
    <w:rsid w:val="00852D85"/>
    <w:rsid w:val="00854EC1"/>
    <w:rsid w:val="00863848"/>
    <w:rsid w:val="00867399"/>
    <w:rsid w:val="008675B2"/>
    <w:rsid w:val="00871F3B"/>
    <w:rsid w:val="00872052"/>
    <w:rsid w:val="0087352B"/>
    <w:rsid w:val="00873C88"/>
    <w:rsid w:val="00873F79"/>
    <w:rsid w:val="008742E2"/>
    <w:rsid w:val="008747B4"/>
    <w:rsid w:val="00874B45"/>
    <w:rsid w:val="00890BE4"/>
    <w:rsid w:val="008924A6"/>
    <w:rsid w:val="008939D8"/>
    <w:rsid w:val="00893C37"/>
    <w:rsid w:val="008A2565"/>
    <w:rsid w:val="008A4E9D"/>
    <w:rsid w:val="008A61DF"/>
    <w:rsid w:val="008B142D"/>
    <w:rsid w:val="008B2DDB"/>
    <w:rsid w:val="008C0021"/>
    <w:rsid w:val="008C0BE4"/>
    <w:rsid w:val="008C3D37"/>
    <w:rsid w:val="008C62D2"/>
    <w:rsid w:val="008C676B"/>
    <w:rsid w:val="008C6EC1"/>
    <w:rsid w:val="008D15DA"/>
    <w:rsid w:val="008D1751"/>
    <w:rsid w:val="008D19A5"/>
    <w:rsid w:val="008D4736"/>
    <w:rsid w:val="008D56C5"/>
    <w:rsid w:val="008D5F0D"/>
    <w:rsid w:val="008D60C3"/>
    <w:rsid w:val="008D7113"/>
    <w:rsid w:val="008E32D9"/>
    <w:rsid w:val="008F252A"/>
    <w:rsid w:val="008F259A"/>
    <w:rsid w:val="008F43CF"/>
    <w:rsid w:val="008F4509"/>
    <w:rsid w:val="008F5356"/>
    <w:rsid w:val="008F5C52"/>
    <w:rsid w:val="008F603F"/>
    <w:rsid w:val="008F6EBC"/>
    <w:rsid w:val="008F73F5"/>
    <w:rsid w:val="009018E9"/>
    <w:rsid w:val="0090441A"/>
    <w:rsid w:val="00905A32"/>
    <w:rsid w:val="00905AEE"/>
    <w:rsid w:val="00906221"/>
    <w:rsid w:val="00910BBC"/>
    <w:rsid w:val="0091287C"/>
    <w:rsid w:val="00913491"/>
    <w:rsid w:val="00914920"/>
    <w:rsid w:val="00914DD6"/>
    <w:rsid w:val="00914EAE"/>
    <w:rsid w:val="0091528F"/>
    <w:rsid w:val="00917159"/>
    <w:rsid w:val="009171C8"/>
    <w:rsid w:val="00917304"/>
    <w:rsid w:val="009214D7"/>
    <w:rsid w:val="0092251A"/>
    <w:rsid w:val="00923E7C"/>
    <w:rsid w:val="009250D3"/>
    <w:rsid w:val="00926796"/>
    <w:rsid w:val="009270C2"/>
    <w:rsid w:val="0093258F"/>
    <w:rsid w:val="00933076"/>
    <w:rsid w:val="009429DD"/>
    <w:rsid w:val="00942D93"/>
    <w:rsid w:val="0094304A"/>
    <w:rsid w:val="00944446"/>
    <w:rsid w:val="00944E0D"/>
    <w:rsid w:val="00945FEB"/>
    <w:rsid w:val="00946350"/>
    <w:rsid w:val="00950104"/>
    <w:rsid w:val="00950780"/>
    <w:rsid w:val="00951A47"/>
    <w:rsid w:val="00952A5B"/>
    <w:rsid w:val="00954F8E"/>
    <w:rsid w:val="009553E4"/>
    <w:rsid w:val="009638AE"/>
    <w:rsid w:val="009647A7"/>
    <w:rsid w:val="00973E4F"/>
    <w:rsid w:val="0097487C"/>
    <w:rsid w:val="0097585D"/>
    <w:rsid w:val="00983EE4"/>
    <w:rsid w:val="00985A37"/>
    <w:rsid w:val="009864F1"/>
    <w:rsid w:val="0098758F"/>
    <w:rsid w:val="00991A45"/>
    <w:rsid w:val="00991B8D"/>
    <w:rsid w:val="00991E87"/>
    <w:rsid w:val="00992D56"/>
    <w:rsid w:val="00995EC5"/>
    <w:rsid w:val="00996985"/>
    <w:rsid w:val="00996EDC"/>
    <w:rsid w:val="009A00CF"/>
    <w:rsid w:val="009A0789"/>
    <w:rsid w:val="009A0EAD"/>
    <w:rsid w:val="009A1C1A"/>
    <w:rsid w:val="009A253B"/>
    <w:rsid w:val="009A3D5F"/>
    <w:rsid w:val="009A58D5"/>
    <w:rsid w:val="009A5E51"/>
    <w:rsid w:val="009B46D7"/>
    <w:rsid w:val="009B68F7"/>
    <w:rsid w:val="009B746B"/>
    <w:rsid w:val="009C0C14"/>
    <w:rsid w:val="009C0F8A"/>
    <w:rsid w:val="009C19A2"/>
    <w:rsid w:val="009C19B3"/>
    <w:rsid w:val="009C6646"/>
    <w:rsid w:val="009D19B3"/>
    <w:rsid w:val="009D342F"/>
    <w:rsid w:val="009D5ED4"/>
    <w:rsid w:val="009D68F6"/>
    <w:rsid w:val="009E0A40"/>
    <w:rsid w:val="009E0B3D"/>
    <w:rsid w:val="009E56F8"/>
    <w:rsid w:val="009E7D9F"/>
    <w:rsid w:val="009F215E"/>
    <w:rsid w:val="009F7429"/>
    <w:rsid w:val="00A02737"/>
    <w:rsid w:val="00A06291"/>
    <w:rsid w:val="00A07FE7"/>
    <w:rsid w:val="00A10493"/>
    <w:rsid w:val="00A1094E"/>
    <w:rsid w:val="00A15E75"/>
    <w:rsid w:val="00A213F9"/>
    <w:rsid w:val="00A22BC2"/>
    <w:rsid w:val="00A23B88"/>
    <w:rsid w:val="00A25C42"/>
    <w:rsid w:val="00A25D35"/>
    <w:rsid w:val="00A3197E"/>
    <w:rsid w:val="00A35E65"/>
    <w:rsid w:val="00A420A0"/>
    <w:rsid w:val="00A42FC2"/>
    <w:rsid w:val="00A4359C"/>
    <w:rsid w:val="00A50305"/>
    <w:rsid w:val="00A52410"/>
    <w:rsid w:val="00A56BCF"/>
    <w:rsid w:val="00A637D0"/>
    <w:rsid w:val="00A64B82"/>
    <w:rsid w:val="00A65A51"/>
    <w:rsid w:val="00A66A61"/>
    <w:rsid w:val="00A66AFD"/>
    <w:rsid w:val="00A730A2"/>
    <w:rsid w:val="00A73B3D"/>
    <w:rsid w:val="00A803D7"/>
    <w:rsid w:val="00A806B2"/>
    <w:rsid w:val="00A85106"/>
    <w:rsid w:val="00A87268"/>
    <w:rsid w:val="00A87959"/>
    <w:rsid w:val="00A9062E"/>
    <w:rsid w:val="00A91B06"/>
    <w:rsid w:val="00A91FCB"/>
    <w:rsid w:val="00A95592"/>
    <w:rsid w:val="00A955B4"/>
    <w:rsid w:val="00A962D9"/>
    <w:rsid w:val="00A96D34"/>
    <w:rsid w:val="00AA0499"/>
    <w:rsid w:val="00AA0C39"/>
    <w:rsid w:val="00AA4FD7"/>
    <w:rsid w:val="00AA55C8"/>
    <w:rsid w:val="00AB507A"/>
    <w:rsid w:val="00AB64F8"/>
    <w:rsid w:val="00AB66F6"/>
    <w:rsid w:val="00AB6AE7"/>
    <w:rsid w:val="00AB6DD2"/>
    <w:rsid w:val="00AB783A"/>
    <w:rsid w:val="00AC2D4C"/>
    <w:rsid w:val="00AC3632"/>
    <w:rsid w:val="00AC7F58"/>
    <w:rsid w:val="00AD47B1"/>
    <w:rsid w:val="00AD50B2"/>
    <w:rsid w:val="00AD598E"/>
    <w:rsid w:val="00AE46CC"/>
    <w:rsid w:val="00AE4EF1"/>
    <w:rsid w:val="00AF1FC3"/>
    <w:rsid w:val="00AF4653"/>
    <w:rsid w:val="00AF5307"/>
    <w:rsid w:val="00AF78A9"/>
    <w:rsid w:val="00B00DDB"/>
    <w:rsid w:val="00B039A3"/>
    <w:rsid w:val="00B05463"/>
    <w:rsid w:val="00B0643A"/>
    <w:rsid w:val="00B23D94"/>
    <w:rsid w:val="00B24D45"/>
    <w:rsid w:val="00B2705E"/>
    <w:rsid w:val="00B27E2B"/>
    <w:rsid w:val="00B3249B"/>
    <w:rsid w:val="00B335FA"/>
    <w:rsid w:val="00B36F2F"/>
    <w:rsid w:val="00B448E2"/>
    <w:rsid w:val="00B457FE"/>
    <w:rsid w:val="00B519AC"/>
    <w:rsid w:val="00B55B2C"/>
    <w:rsid w:val="00B55CAA"/>
    <w:rsid w:val="00B57DFD"/>
    <w:rsid w:val="00B60712"/>
    <w:rsid w:val="00B64343"/>
    <w:rsid w:val="00B643F3"/>
    <w:rsid w:val="00B656F6"/>
    <w:rsid w:val="00B71BCB"/>
    <w:rsid w:val="00B80824"/>
    <w:rsid w:val="00B824E8"/>
    <w:rsid w:val="00B8350F"/>
    <w:rsid w:val="00B85B04"/>
    <w:rsid w:val="00B872B9"/>
    <w:rsid w:val="00B901E2"/>
    <w:rsid w:val="00B923C5"/>
    <w:rsid w:val="00B92694"/>
    <w:rsid w:val="00B92F9D"/>
    <w:rsid w:val="00B967AD"/>
    <w:rsid w:val="00B96CA6"/>
    <w:rsid w:val="00B97AD9"/>
    <w:rsid w:val="00BA0197"/>
    <w:rsid w:val="00BA65B8"/>
    <w:rsid w:val="00BB12BC"/>
    <w:rsid w:val="00BB1959"/>
    <w:rsid w:val="00BB1F4F"/>
    <w:rsid w:val="00BB33A2"/>
    <w:rsid w:val="00BB3B9E"/>
    <w:rsid w:val="00BB3E6B"/>
    <w:rsid w:val="00BB4E91"/>
    <w:rsid w:val="00BB5DF1"/>
    <w:rsid w:val="00BB6C0C"/>
    <w:rsid w:val="00BC1C96"/>
    <w:rsid w:val="00BC3A6C"/>
    <w:rsid w:val="00BC69BE"/>
    <w:rsid w:val="00BD5199"/>
    <w:rsid w:val="00BD7DB1"/>
    <w:rsid w:val="00BE3382"/>
    <w:rsid w:val="00BE42E7"/>
    <w:rsid w:val="00BE7D1F"/>
    <w:rsid w:val="00BF1757"/>
    <w:rsid w:val="00BF256D"/>
    <w:rsid w:val="00BF342B"/>
    <w:rsid w:val="00C00B8E"/>
    <w:rsid w:val="00C0594A"/>
    <w:rsid w:val="00C05F06"/>
    <w:rsid w:val="00C14924"/>
    <w:rsid w:val="00C1533F"/>
    <w:rsid w:val="00C160DD"/>
    <w:rsid w:val="00C179EC"/>
    <w:rsid w:val="00C20E8A"/>
    <w:rsid w:val="00C2252E"/>
    <w:rsid w:val="00C23BAF"/>
    <w:rsid w:val="00C27278"/>
    <w:rsid w:val="00C27D4F"/>
    <w:rsid w:val="00C32800"/>
    <w:rsid w:val="00C32B05"/>
    <w:rsid w:val="00C32F7C"/>
    <w:rsid w:val="00C379F9"/>
    <w:rsid w:val="00C40176"/>
    <w:rsid w:val="00C42F52"/>
    <w:rsid w:val="00C52493"/>
    <w:rsid w:val="00C551A9"/>
    <w:rsid w:val="00C57C5E"/>
    <w:rsid w:val="00C57DF2"/>
    <w:rsid w:val="00C61C83"/>
    <w:rsid w:val="00C62865"/>
    <w:rsid w:val="00C65C38"/>
    <w:rsid w:val="00C66650"/>
    <w:rsid w:val="00C706EF"/>
    <w:rsid w:val="00C7275B"/>
    <w:rsid w:val="00C81843"/>
    <w:rsid w:val="00C86200"/>
    <w:rsid w:val="00C943C7"/>
    <w:rsid w:val="00C97FE1"/>
    <w:rsid w:val="00CA10DC"/>
    <w:rsid w:val="00CA182E"/>
    <w:rsid w:val="00CA37B2"/>
    <w:rsid w:val="00CA570B"/>
    <w:rsid w:val="00CA61AC"/>
    <w:rsid w:val="00CB5FDD"/>
    <w:rsid w:val="00CB62E2"/>
    <w:rsid w:val="00CC08EF"/>
    <w:rsid w:val="00CC132C"/>
    <w:rsid w:val="00CC1A00"/>
    <w:rsid w:val="00CC2100"/>
    <w:rsid w:val="00CC4A97"/>
    <w:rsid w:val="00CC5EBB"/>
    <w:rsid w:val="00CD1967"/>
    <w:rsid w:val="00CD19A1"/>
    <w:rsid w:val="00CD1D23"/>
    <w:rsid w:val="00CD6D78"/>
    <w:rsid w:val="00CE25A9"/>
    <w:rsid w:val="00CE450E"/>
    <w:rsid w:val="00CE5846"/>
    <w:rsid w:val="00CF0314"/>
    <w:rsid w:val="00CF2A77"/>
    <w:rsid w:val="00CF423E"/>
    <w:rsid w:val="00CF6973"/>
    <w:rsid w:val="00D00969"/>
    <w:rsid w:val="00D07589"/>
    <w:rsid w:val="00D1025D"/>
    <w:rsid w:val="00D22000"/>
    <w:rsid w:val="00D307B7"/>
    <w:rsid w:val="00D32B8B"/>
    <w:rsid w:val="00D37A8F"/>
    <w:rsid w:val="00D37EA0"/>
    <w:rsid w:val="00D43F50"/>
    <w:rsid w:val="00D5421F"/>
    <w:rsid w:val="00D54696"/>
    <w:rsid w:val="00D562F1"/>
    <w:rsid w:val="00D604DE"/>
    <w:rsid w:val="00D60E5B"/>
    <w:rsid w:val="00D613E7"/>
    <w:rsid w:val="00D622E0"/>
    <w:rsid w:val="00D6311E"/>
    <w:rsid w:val="00D6422B"/>
    <w:rsid w:val="00D65871"/>
    <w:rsid w:val="00D667CB"/>
    <w:rsid w:val="00D66FD1"/>
    <w:rsid w:val="00D712B9"/>
    <w:rsid w:val="00D71A4F"/>
    <w:rsid w:val="00D75A2B"/>
    <w:rsid w:val="00D81AD8"/>
    <w:rsid w:val="00D83813"/>
    <w:rsid w:val="00D86D2C"/>
    <w:rsid w:val="00D87C98"/>
    <w:rsid w:val="00D9124A"/>
    <w:rsid w:val="00D93ED8"/>
    <w:rsid w:val="00D95AB4"/>
    <w:rsid w:val="00D964D6"/>
    <w:rsid w:val="00D9783E"/>
    <w:rsid w:val="00DA0364"/>
    <w:rsid w:val="00DA3228"/>
    <w:rsid w:val="00DA4CC0"/>
    <w:rsid w:val="00DA744B"/>
    <w:rsid w:val="00DB007D"/>
    <w:rsid w:val="00DB0F93"/>
    <w:rsid w:val="00DB2AE4"/>
    <w:rsid w:val="00DB4BB9"/>
    <w:rsid w:val="00DC3945"/>
    <w:rsid w:val="00DC56E6"/>
    <w:rsid w:val="00DD280D"/>
    <w:rsid w:val="00DD3227"/>
    <w:rsid w:val="00DD4252"/>
    <w:rsid w:val="00DE0F70"/>
    <w:rsid w:val="00DE116D"/>
    <w:rsid w:val="00DE3BFB"/>
    <w:rsid w:val="00DF0A17"/>
    <w:rsid w:val="00DF1905"/>
    <w:rsid w:val="00DF32B0"/>
    <w:rsid w:val="00DF399C"/>
    <w:rsid w:val="00DF46A3"/>
    <w:rsid w:val="00DF529E"/>
    <w:rsid w:val="00DF66E6"/>
    <w:rsid w:val="00E008EC"/>
    <w:rsid w:val="00E026DA"/>
    <w:rsid w:val="00E02E0B"/>
    <w:rsid w:val="00E03C35"/>
    <w:rsid w:val="00E071A2"/>
    <w:rsid w:val="00E13621"/>
    <w:rsid w:val="00E17109"/>
    <w:rsid w:val="00E23935"/>
    <w:rsid w:val="00E27374"/>
    <w:rsid w:val="00E319AE"/>
    <w:rsid w:val="00E3270C"/>
    <w:rsid w:val="00E32DA5"/>
    <w:rsid w:val="00E334CB"/>
    <w:rsid w:val="00E33F23"/>
    <w:rsid w:val="00E345B3"/>
    <w:rsid w:val="00E35E99"/>
    <w:rsid w:val="00E364AF"/>
    <w:rsid w:val="00E40C01"/>
    <w:rsid w:val="00E42D42"/>
    <w:rsid w:val="00E450E3"/>
    <w:rsid w:val="00E45A99"/>
    <w:rsid w:val="00E46C87"/>
    <w:rsid w:val="00E62DBF"/>
    <w:rsid w:val="00E654A1"/>
    <w:rsid w:val="00E662D3"/>
    <w:rsid w:val="00E71F5A"/>
    <w:rsid w:val="00E7518B"/>
    <w:rsid w:val="00E75A72"/>
    <w:rsid w:val="00E75B04"/>
    <w:rsid w:val="00E802F0"/>
    <w:rsid w:val="00E83C80"/>
    <w:rsid w:val="00E83E8D"/>
    <w:rsid w:val="00E85CC9"/>
    <w:rsid w:val="00E86D26"/>
    <w:rsid w:val="00E86EEB"/>
    <w:rsid w:val="00E901DC"/>
    <w:rsid w:val="00E905FD"/>
    <w:rsid w:val="00E90695"/>
    <w:rsid w:val="00E91FD0"/>
    <w:rsid w:val="00E93A7F"/>
    <w:rsid w:val="00E93BD5"/>
    <w:rsid w:val="00EA17DC"/>
    <w:rsid w:val="00EA196E"/>
    <w:rsid w:val="00EA257C"/>
    <w:rsid w:val="00EA2BA7"/>
    <w:rsid w:val="00EA308C"/>
    <w:rsid w:val="00EA406E"/>
    <w:rsid w:val="00EA4B35"/>
    <w:rsid w:val="00EA7AE9"/>
    <w:rsid w:val="00EB09C5"/>
    <w:rsid w:val="00EB10D7"/>
    <w:rsid w:val="00EB2048"/>
    <w:rsid w:val="00EB2E54"/>
    <w:rsid w:val="00EB3681"/>
    <w:rsid w:val="00EB4FD4"/>
    <w:rsid w:val="00EC060D"/>
    <w:rsid w:val="00EC48A7"/>
    <w:rsid w:val="00EC70D5"/>
    <w:rsid w:val="00ED055B"/>
    <w:rsid w:val="00EE16B7"/>
    <w:rsid w:val="00EE2799"/>
    <w:rsid w:val="00EF1B9A"/>
    <w:rsid w:val="00EF20FE"/>
    <w:rsid w:val="00EF217F"/>
    <w:rsid w:val="00EF2717"/>
    <w:rsid w:val="00EF4F52"/>
    <w:rsid w:val="00EF5DB6"/>
    <w:rsid w:val="00F002B1"/>
    <w:rsid w:val="00F03ED0"/>
    <w:rsid w:val="00F0431C"/>
    <w:rsid w:val="00F04D4D"/>
    <w:rsid w:val="00F068FC"/>
    <w:rsid w:val="00F0699F"/>
    <w:rsid w:val="00F1153F"/>
    <w:rsid w:val="00F1523F"/>
    <w:rsid w:val="00F24627"/>
    <w:rsid w:val="00F304B6"/>
    <w:rsid w:val="00F31169"/>
    <w:rsid w:val="00F345BE"/>
    <w:rsid w:val="00F35395"/>
    <w:rsid w:val="00F4444A"/>
    <w:rsid w:val="00F44686"/>
    <w:rsid w:val="00F50618"/>
    <w:rsid w:val="00F51246"/>
    <w:rsid w:val="00F5127A"/>
    <w:rsid w:val="00F51CA9"/>
    <w:rsid w:val="00F52578"/>
    <w:rsid w:val="00F536D0"/>
    <w:rsid w:val="00F560E6"/>
    <w:rsid w:val="00F561D2"/>
    <w:rsid w:val="00F62A47"/>
    <w:rsid w:val="00F63A83"/>
    <w:rsid w:val="00F644B0"/>
    <w:rsid w:val="00F65104"/>
    <w:rsid w:val="00F651B4"/>
    <w:rsid w:val="00F66735"/>
    <w:rsid w:val="00F67FBE"/>
    <w:rsid w:val="00F717D1"/>
    <w:rsid w:val="00F72FE2"/>
    <w:rsid w:val="00F74D46"/>
    <w:rsid w:val="00F75F2A"/>
    <w:rsid w:val="00F77E19"/>
    <w:rsid w:val="00F81716"/>
    <w:rsid w:val="00F82D8C"/>
    <w:rsid w:val="00F842C2"/>
    <w:rsid w:val="00F844C6"/>
    <w:rsid w:val="00F8527C"/>
    <w:rsid w:val="00F94024"/>
    <w:rsid w:val="00F9463A"/>
    <w:rsid w:val="00F9502C"/>
    <w:rsid w:val="00FA049F"/>
    <w:rsid w:val="00FA234E"/>
    <w:rsid w:val="00FA44DD"/>
    <w:rsid w:val="00FA68FC"/>
    <w:rsid w:val="00FB4723"/>
    <w:rsid w:val="00FB4BFA"/>
    <w:rsid w:val="00FB6EDB"/>
    <w:rsid w:val="00FC1CBD"/>
    <w:rsid w:val="00FC2ED2"/>
    <w:rsid w:val="00FC4365"/>
    <w:rsid w:val="00FC441D"/>
    <w:rsid w:val="00FC7F83"/>
    <w:rsid w:val="00FD2C95"/>
    <w:rsid w:val="00FD65FC"/>
    <w:rsid w:val="00FE1EE8"/>
    <w:rsid w:val="00FE2F1E"/>
    <w:rsid w:val="00FE4071"/>
    <w:rsid w:val="00FE61FC"/>
    <w:rsid w:val="00FE65EA"/>
    <w:rsid w:val="00FE7B4C"/>
    <w:rsid w:val="00FF1F5B"/>
    <w:rsid w:val="00FF275B"/>
    <w:rsid w:val="00FF4EC2"/>
    <w:rsid w:val="0B356E3D"/>
    <w:rsid w:val="2A12B6CA"/>
    <w:rsid w:val="3980CD26"/>
    <w:rsid w:val="528856C5"/>
    <w:rsid w:val="53BB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FF0AA1"/>
  <w15:docId w15:val="{4BE914A9-8993-430F-95BB-93379F528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link w:val="Char"/>
    <w:uiPriority w:val="99"/>
    <w:pPr>
      <w:tabs>
        <w:tab w:val="center" w:pos="4153"/>
        <w:tab w:val="right" w:pos="8306"/>
      </w:tabs>
    </w:pPr>
  </w:style>
  <w:style w:type="paragraph" w:styleId="a5">
    <w:name w:val="annotation text"/>
    <w:basedOn w:val="a"/>
    <w:link w:val="Char0"/>
    <w:uiPriority w:val="99"/>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본문 Char"/>
    <w:link w:val="a9"/>
    <w:semiHidden/>
    <w:rsid w:val="000F4E43"/>
    <w:rPr>
      <w:rFonts w:ascii="Arial" w:hAnsi="Arial" w:cs="Arial"/>
      <w:color w:val="FF0000"/>
      <w:lang w:eastAsia="en-US"/>
    </w:rPr>
  </w:style>
  <w:style w:type="character" w:customStyle="1" w:styleId="Char0">
    <w:name w:val="메모 텍스트 Char"/>
    <w:link w:val="a5"/>
    <w:uiPriority w:val="99"/>
    <w:semiHidden/>
    <w:rsid w:val="000F4E43"/>
    <w:rPr>
      <w:rFonts w:ascii="Arial" w:hAnsi="Arial"/>
      <w:lang w:eastAsia="en-US"/>
    </w:rPr>
  </w:style>
  <w:style w:type="character" w:customStyle="1" w:styleId="Char3">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annotation subject"/>
    <w:basedOn w:val="a5"/>
    <w:next w:val="a5"/>
    <w:link w:val="Char4"/>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메모 주제 Char"/>
    <w:link w:val="ad"/>
    <w:uiPriority w:val="99"/>
    <w:semiHidden/>
    <w:rsid w:val="007519BF"/>
    <w:rPr>
      <w:rFonts w:ascii="Arial" w:hAnsi="Arial"/>
      <w:b/>
      <w:bCs/>
      <w:lang w:eastAsia="en-US"/>
    </w:rPr>
  </w:style>
  <w:style w:type="paragraph" w:styleId="ae">
    <w:name w:val="List Paragraph"/>
    <w:basedOn w:val="a"/>
    <w:uiPriority w:val="34"/>
    <w:qFormat/>
    <w:rsid w:val="001C6DF3"/>
    <w:pPr>
      <w:ind w:firstLineChars="200" w:firstLine="420"/>
    </w:pPr>
  </w:style>
  <w:style w:type="character" w:customStyle="1" w:styleId="CRCoverPageZchn">
    <w:name w:val="CR Cover Page Zchn"/>
    <w:link w:val="CRCoverPage"/>
    <w:qFormat/>
    <w:locked/>
    <w:rsid w:val="004572CC"/>
    <w:rPr>
      <w:rFonts w:ascii="Arial" w:hAnsi="Arial" w:cs="Arial"/>
      <w:lang w:val="en-GB"/>
    </w:rPr>
  </w:style>
  <w:style w:type="paragraph" w:customStyle="1" w:styleId="CRCoverPage">
    <w:name w:val="CR Cover Page"/>
    <w:link w:val="CRCoverPageZchn"/>
    <w:qFormat/>
    <w:rsid w:val="004572CC"/>
    <w:pPr>
      <w:spacing w:after="120"/>
    </w:pPr>
    <w:rPr>
      <w:rFonts w:ascii="Arial" w:hAnsi="Arial" w:cs="Arial"/>
      <w:lang w:val="en-GB"/>
    </w:rPr>
  </w:style>
  <w:style w:type="paragraph" w:styleId="af">
    <w:name w:val="Revision"/>
    <w:hidden/>
    <w:uiPriority w:val="99"/>
    <w:semiHidden/>
    <w:rsid w:val="00201F95"/>
    <w:rPr>
      <w:lang w:val="en-GB"/>
    </w:rPr>
  </w:style>
  <w:style w:type="character" w:customStyle="1" w:styleId="B1Char">
    <w:name w:val="B1 Char"/>
    <w:link w:val="B1"/>
    <w:rsid w:val="00254CC8"/>
    <w:rPr>
      <w:rFonts w:ascii="Arial" w:hAnsi="Arial"/>
      <w:lang w:val="en-GB"/>
    </w:rPr>
  </w:style>
  <w:style w:type="paragraph" w:customStyle="1" w:styleId="Normal1">
    <w:name w:val="Normal1"/>
    <w:rsid w:val="00024F45"/>
    <w:pPr>
      <w:jc w:val="both"/>
    </w:pPr>
    <w:rPr>
      <w:rFonts w:eastAsia="SimSun"/>
      <w:kern w:val="2"/>
      <w:sz w:val="21"/>
      <w:szCs w:val="21"/>
      <w:lang w:eastAsia="zh-CN"/>
    </w:rPr>
  </w:style>
  <w:style w:type="paragraph" w:customStyle="1" w:styleId="Doc-text2">
    <w:name w:val="Doc-text2"/>
    <w:basedOn w:val="a"/>
    <w:link w:val="Doc-text2Char"/>
    <w:qFormat/>
    <w:rsid w:val="0082092B"/>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82092B"/>
    <w:rPr>
      <w:rFonts w:ascii="Arial" w:eastAsia="MS Mincho" w:hAnsi="Arial"/>
      <w:szCs w:val="24"/>
      <w:lang w:val="en-GB" w:eastAsia="en-GB"/>
    </w:rPr>
  </w:style>
  <w:style w:type="character" w:customStyle="1" w:styleId="Char">
    <w:name w:val="바닥글 Char"/>
    <w:basedOn w:val="a0"/>
    <w:link w:val="a4"/>
    <w:uiPriority w:val="99"/>
    <w:rsid w:val="004F6B55"/>
    <w:rPr>
      <w:lang w:val="en-GB"/>
    </w:rPr>
  </w:style>
  <w:style w:type="table" w:styleId="af0">
    <w:name w:val="Table Grid"/>
    <w:basedOn w:val="a1"/>
    <w:uiPriority w:val="59"/>
    <w:rsid w:val="00191D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216596548">
      <w:bodyDiv w:val="1"/>
      <w:marLeft w:val="0"/>
      <w:marRight w:val="0"/>
      <w:marTop w:val="0"/>
      <w:marBottom w:val="0"/>
      <w:divBdr>
        <w:top w:val="none" w:sz="0" w:space="0" w:color="auto"/>
        <w:left w:val="none" w:sz="0" w:space="0" w:color="auto"/>
        <w:bottom w:val="none" w:sz="0" w:space="0" w:color="auto"/>
        <w:right w:val="none" w:sz="0" w:space="0" w:color="auto"/>
      </w:divBdr>
    </w:div>
    <w:div w:id="665404893">
      <w:bodyDiv w:val="1"/>
      <w:marLeft w:val="0"/>
      <w:marRight w:val="0"/>
      <w:marTop w:val="0"/>
      <w:marBottom w:val="0"/>
      <w:divBdr>
        <w:top w:val="none" w:sz="0" w:space="0" w:color="auto"/>
        <w:left w:val="none" w:sz="0" w:space="0" w:color="auto"/>
        <w:bottom w:val="none" w:sz="0" w:space="0" w:color="auto"/>
        <w:right w:val="none" w:sz="0" w:space="0" w:color="auto"/>
      </w:divBdr>
    </w:div>
    <w:div w:id="728698358">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189102569">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332683206">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 w:id="21402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3.xml><?xml version="1.0" encoding="utf-8"?>
<ds:datastoreItem xmlns:ds="http://schemas.openxmlformats.org/officeDocument/2006/customXml" ds:itemID="{E17B5F64-EC2A-43CF-9F7E-18729705E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F953A1-91A4-4D88-BDFA-6C19E64D2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2</Pages>
  <Words>483</Words>
  <Characters>2758</Characters>
  <Application>Microsoft Office Word</Application>
  <DocSecurity>0</DocSecurity>
  <Lines>22</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LS</vt:lpstr>
      <vt:lpstr>LS</vt:lpstr>
      <vt:lpstr>LS</vt:lpstr>
    </vt:vector>
  </TitlesOfParts>
  <Company>ETSI Sophia Antipolis</Company>
  <LinksUpToDate>false</LinksUpToDate>
  <CharactersWithSpaces>3235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subject/>
  <dc:creator>Samsung</dc:creator>
  <cp:keywords>3GPP, NTN</cp:keywords>
  <dc:description/>
  <cp:lastModifiedBy>박성진/표준연구팀(SR)/삼성전자</cp:lastModifiedBy>
  <cp:revision>24</cp:revision>
  <cp:lastPrinted>2020-08-26T01:27:00Z</cp:lastPrinted>
  <dcterms:created xsi:type="dcterms:W3CDTF">2023-05-12T01:56:00Z</dcterms:created>
  <dcterms:modified xsi:type="dcterms:W3CDTF">2023-05-15T08:09:00Z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(3)Dk2+tD2dWD2Md3n9fzs950hMs7oXXT4dErCyCG8sce4zmmvks+7gxPhEXB6xUXwc2uqgxVSL
ica635ofE1a85oXf+h66cz+dirA2h8P1Bc0XGlt8AbikguOdBnuu1DwhaPgwYhzamzhqF5kQ
DnltJuQdm5YCsB5AMExp5dj9A9ehI5GXQ2nOiVQgxZnKlm2WH06I5Er5JJcymY0grvLrJCaC
R3mU6/L+XQ7kTlZnlu</vt:lpwstr>
  </property>
  <property fmtid="{D5CDD505-2E9C-101B-9397-08002B2CF9AE}" pid="3" name="_2015_ms_pID_7253431">
    <vt:lpwstr>ajRxNpy3I6higsZe5tf/TimHJAtUvH3Axa2Rd+wDVuHK8n3A2PcUKg
XEG1XgCRzeRkoXdZvYIDgCgHzACCgt7UVw7Yx+ER0no7seklX/lrMvg4JACzOl0DZ9Zmr+wh
ydhuDAZy6bkOWYSGVCcDez94j1ccG3bHCKr6Wrjv8GGftB/R+cPU2QzuEIj++5FCGHlqFgBe
LMMStX0z2TKPxXwJvPqGPElghD1+KfluKwu/</vt:lpwstr>
  </property>
  <property fmtid="{D5CDD505-2E9C-101B-9397-08002B2CF9AE}" pid="4" name="_2015_ms_pID_7253432">
    <vt:lpwstr>ZA==</vt:lpwstr>
  </property>
  <property fmtid="{D5CDD505-2E9C-101B-9397-08002B2CF9AE}" pid="5" name="ContentTypeId">
    <vt:lpwstr>0x010100C25F18D6B90E5F4ABEB578433DD5E523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1682559740</vt:lpwstr>
  </property>
</Properties>
</file>